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D5" w:rsidRDefault="00617AD5" w:rsidP="00617AD5">
      <w:pPr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617AD5" w:rsidRDefault="00617AD5" w:rsidP="00617AD5">
      <w:pPr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«Деревня Беляево»</w:t>
      </w:r>
    </w:p>
    <w:p w:rsidR="00617AD5" w:rsidRDefault="00617AD5" w:rsidP="00617AD5">
      <w:pPr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Юхновского района, Калужской области</w:t>
      </w:r>
    </w:p>
    <w:p w:rsidR="00617AD5" w:rsidRDefault="00617AD5" w:rsidP="00617AD5">
      <w:pPr>
        <w:autoSpaceDE w:val="0"/>
        <w:jc w:val="center"/>
        <w:rPr>
          <w:b/>
          <w:sz w:val="32"/>
          <w:szCs w:val="32"/>
        </w:rPr>
      </w:pPr>
    </w:p>
    <w:p w:rsidR="00617AD5" w:rsidRDefault="00617AD5" w:rsidP="00617AD5">
      <w:pPr>
        <w:autoSpaceDE w:val="0"/>
        <w:jc w:val="center"/>
        <w:rPr>
          <w:b/>
          <w:sz w:val="32"/>
          <w:szCs w:val="32"/>
        </w:rPr>
      </w:pPr>
    </w:p>
    <w:p w:rsidR="00617AD5" w:rsidRDefault="00617AD5" w:rsidP="00617AD5">
      <w:pPr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17AD5" w:rsidRDefault="00617AD5" w:rsidP="00617AD5">
      <w:pPr>
        <w:autoSpaceDE w:val="0"/>
        <w:jc w:val="both"/>
        <w:rPr>
          <w:b/>
          <w:sz w:val="32"/>
          <w:szCs w:val="32"/>
        </w:rPr>
      </w:pPr>
    </w:p>
    <w:p w:rsidR="00617AD5" w:rsidRDefault="00617AD5" w:rsidP="00617AD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от 10 июля 2014 года                                                                    № 11</w:t>
      </w:r>
    </w:p>
    <w:p w:rsidR="00617AD5" w:rsidRDefault="00617AD5" w:rsidP="00617AD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617AD5" w:rsidRDefault="00617AD5" w:rsidP="00617AD5">
      <w:pPr>
        <w:autoSpaceDE w:val="0"/>
        <w:rPr>
          <w:b/>
        </w:rPr>
      </w:pPr>
      <w:r>
        <w:rPr>
          <w:b/>
        </w:rPr>
        <w:t>Об утверждении муниципальной программы</w:t>
      </w:r>
    </w:p>
    <w:p w:rsidR="00617AD5" w:rsidRDefault="00617AD5" w:rsidP="00617AD5">
      <w:pPr>
        <w:autoSpaceDE w:val="0"/>
        <w:rPr>
          <w:b/>
        </w:rPr>
      </w:pPr>
      <w:r>
        <w:rPr>
          <w:b/>
        </w:rPr>
        <w:t xml:space="preserve">«Комплексное развитие систем </w:t>
      </w:r>
      <w:proofErr w:type="gramStart"/>
      <w:r>
        <w:rPr>
          <w:b/>
        </w:rPr>
        <w:t>коммунальной</w:t>
      </w:r>
      <w:proofErr w:type="gramEnd"/>
    </w:p>
    <w:p w:rsidR="00617AD5" w:rsidRDefault="00617AD5" w:rsidP="00617AD5">
      <w:pPr>
        <w:autoSpaceDE w:val="0"/>
        <w:rPr>
          <w:b/>
        </w:rPr>
      </w:pPr>
      <w:r>
        <w:rPr>
          <w:b/>
        </w:rPr>
        <w:t>инфраструктуры муниципального образования</w:t>
      </w:r>
    </w:p>
    <w:p w:rsidR="00617AD5" w:rsidRDefault="00617AD5" w:rsidP="00617AD5">
      <w:pPr>
        <w:autoSpaceDE w:val="0"/>
        <w:rPr>
          <w:b/>
        </w:rPr>
      </w:pPr>
      <w:r>
        <w:rPr>
          <w:b/>
        </w:rPr>
        <w:t>сельское поселение «Деревня Беляево»</w:t>
      </w:r>
    </w:p>
    <w:p w:rsidR="00617AD5" w:rsidRDefault="00617AD5" w:rsidP="00617AD5">
      <w:pPr>
        <w:autoSpaceDE w:val="0"/>
        <w:rPr>
          <w:b/>
        </w:rPr>
      </w:pPr>
      <w:r>
        <w:rPr>
          <w:b/>
        </w:rPr>
        <w:t>на 2014 – 2022 годы»</w:t>
      </w:r>
    </w:p>
    <w:p w:rsidR="00617AD5" w:rsidRDefault="00617AD5" w:rsidP="00617AD5">
      <w:pPr>
        <w:autoSpaceDE w:val="0"/>
        <w:rPr>
          <w:b/>
        </w:rPr>
      </w:pPr>
    </w:p>
    <w:p w:rsidR="00617AD5" w:rsidRDefault="00617AD5" w:rsidP="00617AD5">
      <w:pPr>
        <w:autoSpaceDE w:val="0"/>
        <w:rPr>
          <w:b/>
        </w:rPr>
      </w:pPr>
    </w:p>
    <w:p w:rsidR="00617AD5" w:rsidRDefault="00617AD5" w:rsidP="00617AD5">
      <w:pPr>
        <w:autoSpaceDE w:val="0"/>
        <w:jc w:val="both"/>
      </w:pPr>
      <w:r>
        <w:rPr>
          <w:b/>
        </w:rPr>
        <w:t xml:space="preserve">    </w:t>
      </w:r>
      <w:r>
        <w:t xml:space="preserve">    В соответствии со статьей 179.3 Бюджетного кодекса Российской Федерации, Федеральным законом от 30.12.2004 № 210- ФЗ «Об основах регулирования тарифов организаций коммунального </w:t>
      </w:r>
      <w:proofErr w:type="spellStart"/>
      <w:r>
        <w:t>комплекса»</w:t>
      </w:r>
      <w:proofErr w:type="gramStart"/>
      <w:r>
        <w:t>,п</w:t>
      </w:r>
      <w:proofErr w:type="gramEnd"/>
      <w:r>
        <w:t>риказом</w:t>
      </w:r>
      <w:proofErr w:type="spellEnd"/>
      <w:r>
        <w:t xml:space="preserve">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Федеральным законом от 06.10.2003 № 131-ФЗ «Об общих принципах организации местного самоуправления в Российской Федерации» администрация МО сельское поселение «Деревня Беляево»</w:t>
      </w:r>
    </w:p>
    <w:p w:rsidR="00617AD5" w:rsidRDefault="00617AD5" w:rsidP="00617AD5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17AD5" w:rsidRDefault="00617AD5" w:rsidP="00617AD5">
      <w:pPr>
        <w:autoSpaceDE w:val="0"/>
        <w:jc w:val="both"/>
        <w:rPr>
          <w:b/>
          <w:sz w:val="28"/>
          <w:szCs w:val="28"/>
        </w:rPr>
      </w:pPr>
    </w:p>
    <w:p w:rsidR="00617AD5" w:rsidRDefault="00617AD5" w:rsidP="00617AD5">
      <w:pPr>
        <w:numPr>
          <w:ilvl w:val="0"/>
          <w:numId w:val="1"/>
        </w:numPr>
        <w:autoSpaceDE w:val="0"/>
        <w:jc w:val="both"/>
      </w:pPr>
      <w:r>
        <w:t>Утвердить муниципальную программу «Комплексное развитие систем коммунальной инфраструктуры муниципального образования сельское поселение «Деревня Беляево» на 2014 – 2022 годы»</w:t>
      </w:r>
    </w:p>
    <w:p w:rsidR="00617AD5" w:rsidRDefault="00617AD5" w:rsidP="00617AD5">
      <w:pPr>
        <w:autoSpaceDE w:val="0"/>
        <w:ind w:left="360"/>
        <w:jc w:val="both"/>
      </w:pPr>
    </w:p>
    <w:p w:rsidR="00617AD5" w:rsidRDefault="00617AD5" w:rsidP="00617AD5">
      <w:pPr>
        <w:numPr>
          <w:ilvl w:val="0"/>
          <w:numId w:val="1"/>
        </w:numPr>
        <w:autoSpaceDE w:val="0"/>
        <w:jc w:val="both"/>
      </w:pPr>
      <w:r>
        <w:t>Настоящее постановление вступает в силу после его официального обнародования на информационном стенде в здании администрации МО сельское поселение «Деревня Беляево» и подлежит размещению на официальном сайте администрации МО сельское поселение «Деревня Беляево» в сети «Интернет».</w:t>
      </w:r>
    </w:p>
    <w:p w:rsidR="00617AD5" w:rsidRDefault="00617AD5" w:rsidP="00617AD5">
      <w:pPr>
        <w:pStyle w:val="a5"/>
      </w:pPr>
    </w:p>
    <w:p w:rsidR="00617AD5" w:rsidRDefault="00617AD5" w:rsidP="00617AD5">
      <w:pPr>
        <w:numPr>
          <w:ilvl w:val="0"/>
          <w:numId w:val="1"/>
        </w:numPr>
        <w:autoSpaceDE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17AD5" w:rsidRDefault="00617AD5" w:rsidP="00617AD5">
      <w:pPr>
        <w:pStyle w:val="a5"/>
      </w:pPr>
    </w:p>
    <w:p w:rsidR="00617AD5" w:rsidRDefault="00617AD5" w:rsidP="00617AD5">
      <w:pPr>
        <w:autoSpaceDE w:val="0"/>
        <w:jc w:val="both"/>
      </w:pPr>
    </w:p>
    <w:p w:rsidR="00617AD5" w:rsidRDefault="00617AD5" w:rsidP="00617AD5">
      <w:pPr>
        <w:autoSpaceDE w:val="0"/>
        <w:rPr>
          <w:b/>
        </w:rPr>
      </w:pPr>
    </w:p>
    <w:p w:rsidR="00617AD5" w:rsidRDefault="00617AD5" w:rsidP="00617AD5">
      <w:pPr>
        <w:autoSpaceDE w:val="0"/>
      </w:pPr>
    </w:p>
    <w:p w:rsidR="00617AD5" w:rsidRDefault="00617AD5" w:rsidP="00617AD5">
      <w:pPr>
        <w:autoSpaceDE w:val="0"/>
      </w:pPr>
    </w:p>
    <w:p w:rsidR="00617AD5" w:rsidRDefault="00617AD5" w:rsidP="00617AD5">
      <w:pPr>
        <w:autoSpaceDE w:val="0"/>
      </w:pPr>
    </w:p>
    <w:p w:rsidR="00617AD5" w:rsidRDefault="00617AD5" w:rsidP="00617AD5">
      <w:pPr>
        <w:autoSpaceDE w:val="0"/>
      </w:pPr>
    </w:p>
    <w:p w:rsidR="00617AD5" w:rsidRDefault="00617AD5" w:rsidP="00617AD5">
      <w:pPr>
        <w:autoSpaceDE w:val="0"/>
      </w:pPr>
    </w:p>
    <w:p w:rsidR="00617AD5" w:rsidRDefault="00617AD5" w:rsidP="00617AD5">
      <w:pPr>
        <w:autoSpaceDE w:val="0"/>
      </w:pPr>
    </w:p>
    <w:p w:rsidR="00617AD5" w:rsidRDefault="00617AD5" w:rsidP="00617AD5">
      <w:pPr>
        <w:autoSpaceDE w:val="0"/>
      </w:pPr>
    </w:p>
    <w:p w:rsidR="00617AD5" w:rsidRDefault="00617AD5" w:rsidP="00617AD5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17AD5" w:rsidRDefault="00617AD5" w:rsidP="00617AD5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617AD5" w:rsidRDefault="00617AD5" w:rsidP="00617AD5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Т.А. Сухорукова</w:t>
      </w:r>
    </w:p>
    <w:p w:rsidR="00617AD5" w:rsidRDefault="00617AD5" w:rsidP="00617AD5">
      <w:pPr>
        <w:autoSpaceDE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618"/>
        <w:gridCol w:w="4990"/>
      </w:tblGrid>
      <w:tr w:rsidR="00617AD5" w:rsidTr="00617AD5">
        <w:trPr>
          <w:trHeight w:val="2413"/>
        </w:trPr>
        <w:tc>
          <w:tcPr>
            <w:tcW w:w="3963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Приложение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 Постановлению администрации (исполнительно-распорядительного органа)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муниципального образования  СП  «Деревня Беляево»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10.07.2014 года № 11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17AD5" w:rsidTr="00617AD5">
        <w:trPr>
          <w:trHeight w:val="438"/>
        </w:trPr>
        <w:tc>
          <w:tcPr>
            <w:tcW w:w="3963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</w:tcPr>
          <w:p w:rsidR="00617AD5" w:rsidRDefault="00617AD5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МУНИЦИПАЛЬНАЯ ПРОГРАММА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«КОМПЛЕКСНОЕ РАЗВИТИЕ СИСТЕМ КОММУНАЛЬНОЙ ИНФРАСТРУКТУРЫ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МУНИЦИПАЛЬНОГО ОБРАЗОВАНИЯ  СЕЛЬСКОЕ ПОСЕЛЕНИЕ "ДЕРЕВНЯ БЕЛЯЕВО" НА 2014-2022ГОДЫ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Паспорт муниципальной программы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57"/>
      </w:tblGrid>
      <w:tr w:rsidR="00617AD5" w:rsidTr="00617AD5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1.Ответственный исполнитель муниципальной программы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 МО  СП   «Деревня  Беляево»;</w:t>
            </w:r>
          </w:p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депутаты Сельской Думы;</w:t>
            </w:r>
          </w:p>
        </w:tc>
      </w:tr>
      <w:tr w:rsidR="00617AD5" w:rsidTr="00617AD5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2.Исполнители муниципальной  программы  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 МО  СП  «Деревня  Беляево»;</w:t>
            </w:r>
          </w:p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депутаты  Сельской  Думы;</w:t>
            </w:r>
          </w:p>
        </w:tc>
      </w:tr>
      <w:tr w:rsidR="00617AD5" w:rsidTr="00617AD5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3. Цели  и задачи муниципальной </w:t>
            </w:r>
            <w:r>
              <w:rPr>
                <w:sz w:val="26"/>
                <w:szCs w:val="26"/>
                <w:lang w:eastAsia="ru-RU"/>
              </w:rPr>
              <w:br/>
              <w:t xml:space="preserve">программы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доступность и качество предоставляемых товаров и  услуг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потребителям;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формирование на основе анализа состояния и </w:t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  <w:t xml:space="preserve">тенденций территориального развития муниципального </w:t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  <w:t>образования  СП  «Деревня Беляево»  плана комплексного развития мощностей его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энергосберегающих систем;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разработка </w:t>
            </w:r>
            <w:proofErr w:type="gramStart"/>
            <w:r>
              <w:rPr>
                <w:sz w:val="26"/>
                <w:szCs w:val="26"/>
                <w:lang w:eastAsia="ru-RU"/>
              </w:rPr>
              <w:t>производственных</w:t>
            </w:r>
            <w:proofErr w:type="gramEnd"/>
            <w:r>
              <w:rPr>
                <w:sz w:val="26"/>
                <w:szCs w:val="26"/>
                <w:lang w:eastAsia="ru-RU"/>
              </w:rPr>
              <w:t>, организационных, финансовых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механизмов и мероприятий, направленных на   развитие и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модернизацию систем коммунальной   инфраструктуры, </w:t>
            </w:r>
            <w:proofErr w:type="gramStart"/>
            <w:r>
              <w:rPr>
                <w:sz w:val="26"/>
                <w:szCs w:val="26"/>
                <w:lang w:eastAsia="ru-RU"/>
              </w:rPr>
              <w:t>в</w:t>
            </w:r>
            <w:proofErr w:type="gramEnd"/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соответствии с потребностями </w:t>
            </w:r>
            <w:proofErr w:type="gramStart"/>
            <w:r>
              <w:rPr>
                <w:sz w:val="26"/>
                <w:szCs w:val="26"/>
                <w:lang w:eastAsia="ru-RU"/>
              </w:rPr>
              <w:t>жилищного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и промышленного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строительства;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создание условий для решения проблемы </w:t>
            </w:r>
            <w:r>
              <w:rPr>
                <w:sz w:val="26"/>
                <w:szCs w:val="26"/>
                <w:lang w:eastAsia="ru-RU"/>
              </w:rPr>
              <w:tab/>
              <w:t>жилищного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   путем внедрения новых систем обеспечения  объектов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 инженерными коммуникациями.</w:t>
            </w:r>
          </w:p>
        </w:tc>
      </w:tr>
      <w:tr w:rsidR="00617AD5" w:rsidTr="00617AD5">
        <w:trPr>
          <w:trHeight w:val="1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D5" w:rsidRDefault="00617AD5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 предусматриваются.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17AD5" w:rsidTr="00617AD5">
        <w:trPr>
          <w:trHeight w:val="8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5. Перечень основных мероприятий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 w:rsidP="007743C1">
            <w:pPr>
              <w:numPr>
                <w:ilvl w:val="0"/>
                <w:numId w:val="3"/>
              </w:numPr>
              <w:tabs>
                <w:tab w:val="center" w:pos="354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определение основных направлений жилищной и  промышленной застройки;</w:t>
            </w:r>
          </w:p>
          <w:p w:rsidR="00617AD5" w:rsidRDefault="00617AD5" w:rsidP="007743C1">
            <w:pPr>
              <w:numPr>
                <w:ilvl w:val="0"/>
                <w:numId w:val="3"/>
              </w:numPr>
              <w:tabs>
                <w:tab w:val="center" w:pos="354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разработка совместно с организациями </w:t>
            </w:r>
            <w:r>
              <w:rPr>
                <w:rFonts w:eastAsia="Calibri"/>
                <w:sz w:val="26"/>
                <w:szCs w:val="26"/>
                <w:lang w:eastAsia="en-US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617AD5" w:rsidTr="00617AD5">
        <w:trPr>
          <w:trHeight w:val="1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6. Сроки и этапы</w:t>
            </w:r>
            <w:r>
              <w:rPr>
                <w:sz w:val="26"/>
                <w:szCs w:val="26"/>
                <w:lang w:eastAsia="ru-RU"/>
              </w:rPr>
              <w:br/>
              <w:t xml:space="preserve">реализации   муниципальной    </w:t>
            </w:r>
            <w:r>
              <w:rPr>
                <w:sz w:val="26"/>
                <w:szCs w:val="26"/>
                <w:lang w:eastAsia="ru-RU"/>
              </w:rPr>
              <w:br/>
              <w:t xml:space="preserve">программы  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2014 – 2022 годы, в один этап.</w:t>
            </w:r>
          </w:p>
        </w:tc>
      </w:tr>
      <w:tr w:rsidR="00617AD5" w:rsidTr="00617AD5">
        <w:trPr>
          <w:trHeight w:val="2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7. Источники финансирования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- источники финансирования программы устанавливаются </w:t>
            </w:r>
            <w:proofErr w:type="gramStart"/>
            <w:r>
              <w:rPr>
                <w:sz w:val="26"/>
                <w:szCs w:val="26"/>
                <w:lang w:eastAsia="ru-RU"/>
              </w:rPr>
              <w:t>в</w:t>
            </w:r>
            <w:proofErr w:type="gramEnd"/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>
              <w:rPr>
                <w:sz w:val="26"/>
                <w:szCs w:val="26"/>
                <w:lang w:eastAsia="ru-RU"/>
              </w:rPr>
              <w:t>соответствии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 п. 1 статьи 10 Федерального закона 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от 30.12.2004 N 210-ФЗ "Об основах регулирования  тарифов 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организаций коммунального комплекса"  и определяются </w:t>
            </w:r>
            <w:proofErr w:type="gramStart"/>
            <w:r>
              <w:rPr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>
              <w:rPr>
                <w:sz w:val="26"/>
                <w:szCs w:val="26"/>
                <w:lang w:eastAsia="ru-RU"/>
              </w:rPr>
              <w:t>дальнейшем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структурой источников финансирования инвестиционных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программ конкретных организаций комплекса.</w:t>
            </w:r>
          </w:p>
        </w:tc>
      </w:tr>
      <w:tr w:rsidR="00617AD5" w:rsidTr="00617AD5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8. Ожидаемые результаты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Обеспечение снабжения энергоресурсами потребителей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муниципального образования  СП "Деревня  Беляево" с учетом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ind w:left="540"/>
              <w:contextualSpacing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перспективы развития;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обеспечение относительно равных условий </w:t>
            </w:r>
            <w:proofErr w:type="gramStart"/>
            <w:r>
              <w:rPr>
                <w:sz w:val="26"/>
                <w:szCs w:val="26"/>
                <w:lang w:eastAsia="ru-RU"/>
              </w:rPr>
              <w:t>для</w:t>
            </w:r>
            <w:proofErr w:type="gramEnd"/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организаций-застройщиков, создание стимулов </w:t>
            </w:r>
            <w:proofErr w:type="gramStart"/>
            <w:r>
              <w:rPr>
                <w:sz w:val="26"/>
                <w:szCs w:val="26"/>
                <w:lang w:eastAsia="ru-RU"/>
              </w:rPr>
              <w:t>для</w:t>
            </w:r>
            <w:proofErr w:type="gramEnd"/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привлечения их к участию в застройке планировочных решений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(демонополизация и развитие </w:t>
            </w:r>
            <w:proofErr w:type="spellStart"/>
            <w:r>
              <w:rPr>
                <w:sz w:val="26"/>
                <w:szCs w:val="26"/>
                <w:lang w:eastAsia="ru-RU"/>
              </w:rPr>
              <w:t>конкурентности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 рынке жилищного</w:t>
            </w:r>
            <w:proofErr w:type="gramEnd"/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строительства);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снижение аварийности, снижение среднего процента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ind w:left="540"/>
              <w:contextualSpacing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износа всех видов инженерных коммуникаций;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обеспечение повышения качества </w:t>
            </w:r>
            <w:proofErr w:type="gramStart"/>
            <w:r>
              <w:rPr>
                <w:sz w:val="26"/>
                <w:szCs w:val="26"/>
                <w:lang w:eastAsia="ru-RU"/>
              </w:rPr>
              <w:t>оказываемых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потребителями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коммунальных услуг;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улучшение экологической обстановки.</w:t>
            </w:r>
          </w:p>
        </w:tc>
      </w:tr>
      <w:tr w:rsidR="00617AD5" w:rsidTr="00617AD5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9. Исполнители основных мероприятий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администрация МО  СП «Деревня  Беляево»;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ОАО «МРСК Центра и Приволжья» (филиал «Калугаэнерго»)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ГП «</w:t>
            </w:r>
            <w:proofErr w:type="spellStart"/>
            <w:r>
              <w:rPr>
                <w:sz w:val="26"/>
                <w:szCs w:val="26"/>
                <w:lang w:eastAsia="ru-RU"/>
              </w:rPr>
              <w:t>Калугаоблводоканал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-  по  результатам  аукциона;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617AD5" w:rsidRDefault="00617AD5" w:rsidP="00617AD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617AD5" w:rsidRDefault="00617AD5" w:rsidP="00617AD5">
      <w:pPr>
        <w:autoSpaceDE w:val="0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>. Содержание проблемы и обоснование путей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ее решения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</w:t>
      </w:r>
      <w:r>
        <w:rPr>
          <w:sz w:val="26"/>
          <w:szCs w:val="26"/>
        </w:rPr>
        <w:lastRenderedPageBreak/>
        <w:t>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цен и тарифов предприятий коммунального комплекса" 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  <w:proofErr w:type="gramEnd"/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программы комплексного развития систем коммунальной инфраструктуры.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внедрения программы на территории муниципального образовании  сельского поселения «Деревня  Беляево» обусловлена не только перспективой развития администрации, но и общим состоянием энергетического хозяйства  администрации, которое не позволяет обеспечить необходимый объем и уровень снабжения энергетическими ресурсами с учетом планируемого ввода объектов в 2014 -2022 годах.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Характеристика технического состояния объектов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сооружений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длительной эксплуатацией основная часть инженерных сетей имеют высокий процент износа, поэтому на их содержание требуются огромные средства, и как следствие растет себестоимость предоставляемых услуг. Из года в год снижается их способность к выполнению своих функциональных задач. Планово-предупредительный ремонт сетей уступил место аварийно-восстановительным работам, затраты на проведение которых значительно выше, чем на плановый ремонт.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3.1. Водоснабжение</w:t>
      </w:r>
    </w:p>
    <w:p w:rsidR="00617AD5" w:rsidRDefault="00617AD5" w:rsidP="00617AD5">
      <w:pPr>
        <w:autoSpaceDE w:val="0"/>
        <w:ind w:firstLine="540"/>
        <w:jc w:val="center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Водоснабжение на территории МО СП  «Деревня  Беляево» на хозяйственно-питьевые нужды населения и на производственные нужды предприятий (только при необходимости предприятий в воде питьевого качества), а  именно  в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еляево</w:t>
      </w:r>
      <w:proofErr w:type="spellEnd"/>
      <w:r>
        <w:rPr>
          <w:sz w:val="26"/>
          <w:szCs w:val="26"/>
        </w:rPr>
        <w:t xml:space="preserve"> осуществляется из артезианской скважины, расположенной в </w:t>
      </w:r>
      <w:proofErr w:type="spellStart"/>
      <w:r>
        <w:rPr>
          <w:sz w:val="26"/>
          <w:szCs w:val="26"/>
        </w:rPr>
        <w:t>д.Беляево</w:t>
      </w:r>
      <w:proofErr w:type="spellEnd"/>
      <w:r>
        <w:rPr>
          <w:sz w:val="26"/>
          <w:szCs w:val="26"/>
        </w:rPr>
        <w:t xml:space="preserve">.  Глубина </w:t>
      </w:r>
      <w:proofErr w:type="spellStart"/>
      <w:r>
        <w:rPr>
          <w:sz w:val="26"/>
          <w:szCs w:val="26"/>
        </w:rPr>
        <w:t>артскважины</w:t>
      </w:r>
      <w:proofErr w:type="spellEnd"/>
      <w:r>
        <w:rPr>
          <w:sz w:val="26"/>
          <w:szCs w:val="26"/>
        </w:rPr>
        <w:t xml:space="preserve"> составляет 56 м,  имеет павильон  и кран для отбора проб для контроля воды. Дебит  составляет 10м³/час. </w:t>
      </w:r>
      <w:proofErr w:type="spellStart"/>
      <w:r>
        <w:rPr>
          <w:sz w:val="26"/>
          <w:szCs w:val="26"/>
        </w:rPr>
        <w:t>Артскважина</w:t>
      </w:r>
      <w:proofErr w:type="spellEnd"/>
      <w:r>
        <w:rPr>
          <w:sz w:val="26"/>
          <w:szCs w:val="26"/>
        </w:rPr>
        <w:t xml:space="preserve"> работает через  водонапорную  башню  в  сеть. Зона  санитарной  охраны  первого пояса артезианской  скважины  выдержана. В   настоящее время  проект зон  санитарной  охраны  второго и третьего поясов  отсутствует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асположена водонапорная башня </w:t>
      </w:r>
      <w:proofErr w:type="spellStart"/>
      <w:r>
        <w:rPr>
          <w:sz w:val="26"/>
          <w:szCs w:val="26"/>
        </w:rPr>
        <w:t>орентир</w:t>
      </w:r>
      <w:proofErr w:type="spellEnd"/>
      <w:r>
        <w:rPr>
          <w:sz w:val="26"/>
          <w:szCs w:val="26"/>
        </w:rPr>
        <w:t xml:space="preserve"> д. Беляево </w:t>
      </w:r>
      <w:proofErr w:type="spellStart"/>
      <w:r>
        <w:rPr>
          <w:sz w:val="26"/>
          <w:szCs w:val="26"/>
        </w:rPr>
        <w:t>свинокоплекс</w:t>
      </w:r>
      <w:proofErr w:type="spellEnd"/>
      <w:r>
        <w:rPr>
          <w:sz w:val="26"/>
          <w:szCs w:val="26"/>
        </w:rPr>
        <w:t>.  В  данных  деревнях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децентрализованные  (локальные)  системы  водоснабжения  представлены в основном колодцами.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Протяженность водопроводных сетей на территории администрации  составляет 6,6 км. Все водопроводные сети находятся в собственности ГП «</w:t>
      </w:r>
      <w:proofErr w:type="spellStart"/>
      <w:r>
        <w:rPr>
          <w:sz w:val="26"/>
          <w:szCs w:val="26"/>
        </w:rPr>
        <w:t>Калугаоблводоканал</w:t>
      </w:r>
      <w:proofErr w:type="spellEnd"/>
      <w:r>
        <w:rPr>
          <w:sz w:val="26"/>
          <w:szCs w:val="26"/>
        </w:rPr>
        <w:t xml:space="preserve">».    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Качество воды водоносных горизонтов в целом по администрации соответствует нормативам. 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 поселении имеются  три  пожарных гидранта и забор воды с башни, для забора воды пожарных машин. Количество  противопожарных водоемов -8, пирсов для забора воды нет.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Централизованная  система канализации  отсутствует,  очистных  сооружений.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3.2. Электроснабжение, газоснабжение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Электроснабжение потребителей МО СП «Деревня Беляево» осуществляется через  ОАО «МРСК Центра и Приволжья» (филиал «Калугаэнерго») </w:t>
      </w:r>
      <w:proofErr w:type="spellStart"/>
      <w:r>
        <w:rPr>
          <w:sz w:val="26"/>
          <w:szCs w:val="26"/>
        </w:rPr>
        <w:t>Обнинские</w:t>
      </w:r>
      <w:proofErr w:type="spellEnd"/>
      <w:r>
        <w:rPr>
          <w:sz w:val="26"/>
          <w:szCs w:val="26"/>
        </w:rPr>
        <w:t xml:space="preserve"> электрические сети, а именно от станции 35квт, в д. Беляево. Существующие распределительные сети 10 и 6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разветвлены и имеют большую протяженность. Потребителями электроэнергии являются население, сельскохозяйственные потребители и объекты строительства. Распределение электроэнергии потребителям производится через распределительные пункты и трансформаторные подстанции. Существует возможность присоединения дополнительных мощностей. Техническое состояние сетей электроснабжения – удовлетворительное.</w:t>
      </w:r>
    </w:p>
    <w:p w:rsidR="00617AD5" w:rsidRDefault="00617AD5" w:rsidP="00617A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617AD5" w:rsidRDefault="00617AD5" w:rsidP="00617AD5">
      <w:pPr>
        <w:jc w:val="both"/>
        <w:rPr>
          <w:sz w:val="26"/>
          <w:szCs w:val="26"/>
        </w:rPr>
      </w:pPr>
    </w:p>
    <w:p w:rsidR="00617AD5" w:rsidRDefault="00617AD5" w:rsidP="00617A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территории сельского поселения населенные пункты газифицированы д. </w:t>
      </w:r>
      <w:proofErr w:type="spellStart"/>
      <w:r>
        <w:rPr>
          <w:sz w:val="26"/>
          <w:szCs w:val="26"/>
        </w:rPr>
        <w:t>Батино</w:t>
      </w:r>
      <w:proofErr w:type="spellEnd"/>
      <w:r>
        <w:rPr>
          <w:sz w:val="26"/>
          <w:szCs w:val="26"/>
        </w:rPr>
        <w:t xml:space="preserve">, д. Беляево. В перспективе предусмотрена газификация деревни </w:t>
      </w:r>
      <w:proofErr w:type="spellStart"/>
      <w:r>
        <w:rPr>
          <w:sz w:val="26"/>
          <w:szCs w:val="26"/>
        </w:rPr>
        <w:t>Бельдягино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Папаево</w:t>
      </w:r>
      <w:proofErr w:type="spellEnd"/>
      <w:r>
        <w:rPr>
          <w:sz w:val="26"/>
          <w:szCs w:val="26"/>
        </w:rPr>
        <w:t xml:space="preserve">.  </w:t>
      </w:r>
      <w:proofErr w:type="gramStart"/>
      <w:r>
        <w:rPr>
          <w:sz w:val="26"/>
          <w:szCs w:val="26"/>
        </w:rPr>
        <w:t>Существующая</w:t>
      </w:r>
      <w:proofErr w:type="gramEnd"/>
      <w:r>
        <w:rPr>
          <w:sz w:val="26"/>
          <w:szCs w:val="26"/>
        </w:rPr>
        <w:t xml:space="preserve"> ГРС Беляево получает газ   от магистрального газопровода  Дашава-Киев-Брянск-Москва.  Отвод  от магистрального  газопровода  введен  в  эксплуатацию  в  2008 году. В быту население  использует  сжиженный  баллонный газ, который организованно привозит  специальная машина  из  Смоленского газового участка.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3.3. Теплоснабжение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rFonts w:eastAsia="Times New Roman CYR"/>
          <w:bCs/>
          <w:sz w:val="26"/>
          <w:szCs w:val="26"/>
        </w:rPr>
      </w:pP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 отсутствия  природного газа   на территории МО СП  «Деревня  Беляево»  частный сектор  в других деревнях  имеет печное  отопление,  то есть  печки топятся дровами. На  территории  поселения  находится  и работает  </w:t>
      </w:r>
      <w:proofErr w:type="spellStart"/>
      <w:r>
        <w:rPr>
          <w:sz w:val="26"/>
          <w:szCs w:val="26"/>
        </w:rPr>
        <w:t>Беляевский</w:t>
      </w:r>
      <w:proofErr w:type="spellEnd"/>
      <w:r>
        <w:rPr>
          <w:sz w:val="26"/>
          <w:szCs w:val="26"/>
        </w:rPr>
        <w:t xml:space="preserve">  СДК, комнаты  которого  занимают сельская  библиотека  и  филиал «Почта России»  Все  здание  СДК  отапливается  газовым отоплением.  В целях повышения надежности теплоснабжения  и  охраны  окружающей среды,  по  мере  строительства  сетей  газоснабжения,  необходимо  осуществлять перевод  организаций, предприятий и частный сектор  на  природный газ  с установкой  современных котлов,  имеющих  высокий уровень  КПД  и  отвечающих экологическим  нормативам. В  администрации   утверждена схема  теплоснабжения поселения.</w:t>
      </w: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Основные направления развития </w:t>
      </w:r>
      <w:proofErr w:type="gramStart"/>
      <w:r>
        <w:rPr>
          <w:b/>
          <w:sz w:val="26"/>
          <w:szCs w:val="26"/>
        </w:rPr>
        <w:t>инженерной</w:t>
      </w:r>
      <w:proofErr w:type="gramEnd"/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инфраструктуры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территории поселения  МО СП «Деревня  Беляево»  для строительства жилых домов планируется отвести земельные участки площадью 1,0 га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д. </w:t>
      </w:r>
      <w:proofErr w:type="spellStart"/>
      <w:r>
        <w:rPr>
          <w:sz w:val="26"/>
          <w:szCs w:val="26"/>
        </w:rPr>
        <w:t>Рубихино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Папаево</w:t>
      </w:r>
      <w:proofErr w:type="spellEnd"/>
      <w:r>
        <w:rPr>
          <w:sz w:val="26"/>
          <w:szCs w:val="26"/>
        </w:rPr>
        <w:t xml:space="preserve">, а так же  имеются свободные земельные участки  в каждой деревне  поселения. 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 Мероприятия по развитию системы водоснабжения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данных мероприятий позволит обеспечить перспективу развития поселения  МО СП «Деревня Беляево» по новой застройке жилья и промышленных объектов, осуществлять устойчивое централизованное водоснабжение, снизить уровень износа элементов системы водоснабжения, снизить экологические риски, повысить качество и надежность при одновременном снижении прямых эксплуатационных затрат и себестоимости оказываемых услуг. Данные  представлены в таблице N 1.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4.2. Мероприятия по развитию системы теплоснабжения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Комплекс мероприятий на 2014-2022 годы направлен на модернизацию и реконструкцию теплоэнергетического оборудования, внедрения энергосберегающих технологий и увеличение мощности по тепловой энергии. Перечень мероприятий представлен в таблице N 2.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4.3. Мероприятия по развитию системы электроснабжения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в части развития системы электроснабжения необходима в связи с появлением в поселении потребителей, суммарная разрешенная мощность которых близка или превышает предел нагрузки силовых трансформаторов на подстанциях. 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N 1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 по развитию системы водоснабжения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1"/>
        <w:gridCol w:w="2590"/>
        <w:gridCol w:w="1616"/>
        <w:gridCol w:w="1062"/>
        <w:gridCol w:w="1560"/>
        <w:gridCol w:w="1956"/>
      </w:tblGrid>
      <w:tr w:rsidR="00617AD5" w:rsidTr="00617AD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 реализации: 2021гг.</w:t>
            </w:r>
          </w:p>
        </w:tc>
      </w:tr>
      <w:tr w:rsidR="00617AD5" w:rsidTr="00617AD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Ремон</w:t>
            </w:r>
            <w:proofErr w:type="gramStart"/>
            <w:r>
              <w:rPr>
                <w:b/>
                <w:sz w:val="26"/>
                <w:szCs w:val="26"/>
              </w:rPr>
              <w:t>т(</w:t>
            </w:r>
            <w:proofErr w:type="gramEnd"/>
            <w:r>
              <w:rPr>
                <w:b/>
                <w:sz w:val="26"/>
                <w:szCs w:val="26"/>
              </w:rPr>
              <w:t>реконструкция)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водопроводных сетей,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Ремонт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Канализационных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сетей, </w:t>
            </w:r>
            <w:proofErr w:type="gramStart"/>
            <w:r>
              <w:rPr>
                <w:b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водонапорной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башни, ед.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очистных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сооружений и КНС, ед.</w:t>
            </w:r>
          </w:p>
        </w:tc>
      </w:tr>
      <w:tr w:rsidR="00617AD5" w:rsidTr="00617AD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 СП «Деревня Беляево»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7AD5" w:rsidTr="00617AD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Беляево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1(станция водоочистки)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Таблица N 2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 по развитию системы теплоснабжения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0"/>
        <w:gridCol w:w="2586"/>
        <w:gridCol w:w="1621"/>
        <w:gridCol w:w="1065"/>
        <w:gridCol w:w="1275"/>
        <w:gridCol w:w="2238"/>
      </w:tblGrid>
      <w:tr w:rsidR="00617AD5" w:rsidTr="00617AD5">
        <w:trPr>
          <w:trHeight w:val="562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Единица </w:t>
            </w:r>
            <w:r>
              <w:rPr>
                <w:b/>
                <w:sz w:val="26"/>
                <w:szCs w:val="26"/>
              </w:rPr>
              <w:br/>
              <w:t>измерения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AD5" w:rsidRDefault="00617AD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прирост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мощности,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количество 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год.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AD5" w:rsidRDefault="00617AD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комплексного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развития системы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теплоснабжения</w:t>
            </w:r>
            <w:proofErr w:type="gramEnd"/>
          </w:p>
        </w:tc>
      </w:tr>
      <w:tr w:rsidR="00617AD5" w:rsidTr="00617AD5">
        <w:trPr>
          <w:trHeight w:val="136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17AD5" w:rsidRDefault="00617AD5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2015-2022</w:t>
            </w:r>
          </w:p>
          <w:p w:rsidR="00617AD5" w:rsidRDefault="00617AD5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AD5" w:rsidTr="00617AD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 СП «Деревня Беляево»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AD5" w:rsidRDefault="00617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догозификация</w:t>
            </w:r>
            <w:proofErr w:type="spellEnd"/>
          </w:p>
        </w:tc>
      </w:tr>
    </w:tbl>
    <w:p w:rsidR="00617AD5" w:rsidRDefault="00617AD5" w:rsidP="00617AD5">
      <w:pPr>
        <w:autoSpaceDE w:val="0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Мероприятия по развитию системы газоснабжению на территории администрации  МО  СП  «Деревня  Беляево»</w:t>
      </w:r>
      <w:r>
        <w:rPr>
          <w:sz w:val="26"/>
          <w:szCs w:val="26"/>
        </w:rPr>
        <w:t xml:space="preserve">  выполняются в соответствии с государственной подпрограммой «Расширение сети газопроводов  и строительство объектов газификации на территории Калужской области  на 2014-2017 годы и на период до 2022 год</w:t>
      </w:r>
      <w:proofErr w:type="gramStart"/>
      <w:r>
        <w:rPr>
          <w:sz w:val="26"/>
          <w:szCs w:val="26"/>
        </w:rPr>
        <w:t>а(</w:t>
      </w:r>
      <w:proofErr w:type="gramEnd"/>
      <w:r>
        <w:rPr>
          <w:sz w:val="26"/>
          <w:szCs w:val="26"/>
        </w:rPr>
        <w:t xml:space="preserve"> Газификация Калужской области на 2014-2017годы и на период до 2022 года)»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До окончания периода реализации программы  с 2014 года по 2022 года  в  администрации МО СП «Деревня  Беляево»  планируется построить  в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ельдягино</w:t>
      </w:r>
      <w:proofErr w:type="spellEnd"/>
      <w:r>
        <w:rPr>
          <w:sz w:val="26"/>
          <w:szCs w:val="26"/>
        </w:rPr>
        <w:t xml:space="preserve"> газопровод  с  уличными распределительными сетями.</w:t>
      </w: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EF6AE0" w:rsidRDefault="00EF6AE0">
      <w:bookmarkStart w:id="0" w:name="_GoBack"/>
      <w:bookmarkEnd w:id="0"/>
    </w:p>
    <w:sectPr w:rsidR="00EF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96A"/>
    <w:multiLevelType w:val="hybridMultilevel"/>
    <w:tmpl w:val="1EC6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62C3E"/>
    <w:multiLevelType w:val="hybridMultilevel"/>
    <w:tmpl w:val="1CD2F456"/>
    <w:lvl w:ilvl="0" w:tplc="BDB6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7C"/>
    <w:rsid w:val="0028467C"/>
    <w:rsid w:val="00617AD5"/>
    <w:rsid w:val="00E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AD5"/>
    <w:pPr>
      <w:ind w:left="708"/>
    </w:pPr>
  </w:style>
  <w:style w:type="paragraph" w:customStyle="1" w:styleId="ConsPlusCell">
    <w:name w:val="ConsPlusCell"/>
    <w:rsid w:val="00617A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AD5"/>
    <w:pPr>
      <w:ind w:left="708"/>
    </w:pPr>
  </w:style>
  <w:style w:type="paragraph" w:customStyle="1" w:styleId="ConsPlusCell">
    <w:name w:val="ConsPlusCell"/>
    <w:rsid w:val="00617A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2021-07-30T10:04:00Z</cp:lastPrinted>
  <dcterms:created xsi:type="dcterms:W3CDTF">2021-07-30T10:04:00Z</dcterms:created>
  <dcterms:modified xsi:type="dcterms:W3CDTF">2022-03-10T10:59:00Z</dcterms:modified>
</cp:coreProperties>
</file>