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959" w:rsidRDefault="00821959" w:rsidP="00821959">
      <w:pPr>
        <w:jc w:val="right"/>
      </w:pPr>
      <w:r>
        <w:t>Приложение</w:t>
      </w:r>
    </w:p>
    <w:p w:rsidR="00821959" w:rsidRDefault="00821959" w:rsidP="00821959">
      <w:pPr>
        <w:jc w:val="right"/>
      </w:pPr>
      <w:r>
        <w:t xml:space="preserve">к Решению Сельской Думы </w:t>
      </w:r>
    </w:p>
    <w:p w:rsidR="00821959" w:rsidRDefault="00821959" w:rsidP="00821959">
      <w:pPr>
        <w:jc w:val="right"/>
      </w:pPr>
      <w:r>
        <w:t>сельского поселения «Деревня Беляево»</w:t>
      </w:r>
    </w:p>
    <w:p w:rsidR="00821959" w:rsidRDefault="00821959" w:rsidP="00821959">
      <w:pPr>
        <w:jc w:val="right"/>
      </w:pPr>
      <w:r>
        <w:t xml:space="preserve">от 17.01.2018 г. №78а </w:t>
      </w: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Pr="00767A0B" w:rsidRDefault="00821959" w:rsidP="00821959">
      <w:pPr>
        <w:jc w:val="center"/>
        <w:rPr>
          <w:b/>
          <w:sz w:val="36"/>
          <w:szCs w:val="36"/>
        </w:rPr>
      </w:pPr>
      <w:r w:rsidRPr="00767A0B">
        <w:rPr>
          <w:b/>
          <w:sz w:val="36"/>
          <w:szCs w:val="36"/>
        </w:rPr>
        <w:t>ПРОГРАММА</w:t>
      </w:r>
    </w:p>
    <w:p w:rsidR="00821959" w:rsidRPr="00767A0B" w:rsidRDefault="00821959" w:rsidP="00821959">
      <w:pPr>
        <w:jc w:val="center"/>
        <w:rPr>
          <w:b/>
          <w:sz w:val="36"/>
          <w:szCs w:val="36"/>
        </w:rPr>
      </w:pPr>
      <w:r w:rsidRPr="00767A0B">
        <w:rPr>
          <w:b/>
          <w:sz w:val="36"/>
          <w:szCs w:val="36"/>
        </w:rPr>
        <w:t>«КОМПЛЕКСНОЕ РАЗВИТИЕ ТРАНСПОРТНОЙ ИНФРАСТРУКТУРЫ СЕЛЬСКОГОПОСЕЛЕНИЯ «ДЕРЕВНЯ БЕЛЯЕВО» НА 2017-2037гг.»</w:t>
      </w: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bookmarkStart w:id="0" w:name="_GoBack"/>
      <w:bookmarkEnd w:id="0"/>
    </w:p>
    <w:p w:rsidR="00821959" w:rsidRDefault="00821959" w:rsidP="00821959">
      <w:pPr>
        <w:rPr>
          <w:b/>
        </w:rPr>
      </w:pPr>
    </w:p>
    <w:p w:rsidR="00821959" w:rsidRDefault="00821959" w:rsidP="00821959">
      <w:pPr>
        <w:widowControl w:val="0"/>
        <w:jc w:val="center"/>
        <w:rPr>
          <w:b/>
        </w:rPr>
      </w:pPr>
      <w:r>
        <w:rPr>
          <w:b/>
        </w:rPr>
        <w:t>Паспорт программы</w:t>
      </w:r>
    </w:p>
    <w:p w:rsidR="00821959" w:rsidRDefault="00821959" w:rsidP="00821959">
      <w:pPr>
        <w:widowControl w:val="0"/>
        <w:autoSpaceDE w:val="0"/>
        <w:autoSpaceDN w:val="0"/>
        <w:adjustRightInd w:val="0"/>
        <w:spacing w:line="240" w:lineRule="auto"/>
        <w:jc w:val="center"/>
        <w:rPr>
          <w:b/>
        </w:rPr>
      </w:pPr>
      <w:r>
        <w:rPr>
          <w:b/>
        </w:rPr>
        <w:t xml:space="preserve"> «Комплексное развитие транспортной инфраструктуры сельского поселения «Деревня Беляево» на 2017-2037 гг.» </w:t>
      </w:r>
    </w:p>
    <w:p w:rsidR="00821959" w:rsidRDefault="00821959" w:rsidP="00821959">
      <w:pPr>
        <w:widowControl w:val="0"/>
        <w:jc w:val="both"/>
      </w:pPr>
    </w:p>
    <w:tbl>
      <w:tblPr>
        <w:tblW w:w="9885" w:type="dxa"/>
        <w:tblInd w:w="75" w:type="dxa"/>
        <w:tblLayout w:type="fixed"/>
        <w:tblCellMar>
          <w:left w:w="75" w:type="dxa"/>
          <w:right w:w="75" w:type="dxa"/>
        </w:tblCellMar>
        <w:tblLook w:val="04A0"/>
      </w:tblPr>
      <w:tblGrid>
        <w:gridCol w:w="2410"/>
        <w:gridCol w:w="7475"/>
      </w:tblGrid>
      <w:tr w:rsidR="00821959" w:rsidTr="00821959">
        <w:trPr>
          <w:trHeight w:val="1000"/>
        </w:trPr>
        <w:tc>
          <w:tcPr>
            <w:tcW w:w="2410" w:type="dxa"/>
            <w:tcBorders>
              <w:top w:val="single" w:sz="8" w:space="0" w:color="000000"/>
              <w:left w:val="single" w:sz="8" w:space="0" w:color="000000"/>
              <w:bottom w:val="single" w:sz="8" w:space="0" w:color="000000"/>
              <w:right w:val="single" w:sz="8" w:space="0" w:color="000000"/>
            </w:tcBorders>
            <w:vAlign w:val="center"/>
            <w:hideMark/>
          </w:tcPr>
          <w:p w:rsidR="00821959" w:rsidRDefault="00821959">
            <w:pPr>
              <w:widowControl w:val="0"/>
              <w:rPr>
                <w:bCs/>
                <w:lang w:eastAsia="en-US"/>
              </w:rPr>
            </w:pPr>
            <w:r>
              <w:rPr>
                <w:lang w:eastAsia="en-US"/>
              </w:rPr>
              <w:t xml:space="preserve">1. Ответственный исполнитель программы              </w:t>
            </w:r>
          </w:p>
        </w:tc>
        <w:tc>
          <w:tcPr>
            <w:tcW w:w="7473" w:type="dxa"/>
            <w:tcBorders>
              <w:top w:val="single" w:sz="8" w:space="0" w:color="000000"/>
              <w:left w:val="single" w:sz="8" w:space="0" w:color="000000"/>
              <w:bottom w:val="single" w:sz="8" w:space="0" w:color="000000"/>
              <w:right w:val="single" w:sz="8" w:space="0" w:color="000000"/>
            </w:tcBorders>
          </w:tcPr>
          <w:p w:rsidR="00821959" w:rsidRDefault="00821959">
            <w:pPr>
              <w:rPr>
                <w:bCs/>
                <w:lang w:eastAsia="en-US"/>
              </w:rPr>
            </w:pPr>
            <w:r>
              <w:rPr>
                <w:bCs/>
                <w:lang w:eastAsia="en-US"/>
              </w:rPr>
              <w:t>МКУ «Управление строительства, дорожного и жилищно-коммунального хозяйства» МР «Юхновский  район»</w:t>
            </w:r>
          </w:p>
          <w:p w:rsidR="00821959" w:rsidRDefault="00821959">
            <w:pPr>
              <w:rPr>
                <w:bCs/>
                <w:lang w:eastAsia="en-US"/>
              </w:rPr>
            </w:pPr>
          </w:p>
        </w:tc>
      </w:tr>
      <w:tr w:rsidR="00821959" w:rsidTr="00821959">
        <w:tc>
          <w:tcPr>
            <w:tcW w:w="2410" w:type="dxa"/>
            <w:tcBorders>
              <w:top w:val="nil"/>
              <w:left w:val="single" w:sz="8" w:space="0" w:color="000000"/>
              <w:bottom w:val="single" w:sz="8" w:space="0" w:color="000000"/>
              <w:right w:val="single" w:sz="8" w:space="0" w:color="000000"/>
            </w:tcBorders>
            <w:vAlign w:val="center"/>
            <w:hideMark/>
          </w:tcPr>
          <w:p w:rsidR="00821959" w:rsidRDefault="00821959">
            <w:pPr>
              <w:widowControl w:val="0"/>
              <w:rPr>
                <w:lang w:eastAsia="en-US"/>
              </w:rPr>
            </w:pPr>
            <w:r>
              <w:rPr>
                <w:lang w:eastAsia="en-US"/>
              </w:rPr>
              <w:t>2. Основание для разработки программы</w:t>
            </w:r>
          </w:p>
        </w:tc>
        <w:tc>
          <w:tcPr>
            <w:tcW w:w="7473" w:type="dxa"/>
            <w:tcBorders>
              <w:top w:val="nil"/>
              <w:left w:val="single" w:sz="8" w:space="0" w:color="000000"/>
              <w:bottom w:val="single" w:sz="8" w:space="0" w:color="000000"/>
              <w:right w:val="single" w:sz="8" w:space="0" w:color="000000"/>
            </w:tcBorders>
            <w:hideMark/>
          </w:tcPr>
          <w:p w:rsidR="00821959" w:rsidRDefault="00821959">
            <w:pPr>
              <w:widowControl w:val="0"/>
              <w:rPr>
                <w:lang w:eastAsia="en-US"/>
              </w:rPr>
            </w:pPr>
            <w:r>
              <w:rPr>
                <w:lang w:eastAsia="en-US"/>
              </w:rPr>
              <w:t>- Федеральный закон от 06.10.2003 № 131-ФЗ «Об общих принципах организации местного самоуправления в Российской Федерации»;</w:t>
            </w:r>
          </w:p>
          <w:p w:rsidR="00821959" w:rsidRDefault="00821959">
            <w:pPr>
              <w:widowControl w:val="0"/>
              <w:rPr>
                <w:lang w:eastAsia="en-US"/>
              </w:rPr>
            </w:pPr>
            <w:r>
              <w:rPr>
                <w:lang w:eastAsia="en-US"/>
              </w:rPr>
              <w:t>- Федеральный закон от 08.11.2007 № 257-ФЗ «Об автомобильных дорогах и о дорожной деятельности в Российской Федерации»;</w:t>
            </w:r>
          </w:p>
          <w:p w:rsidR="00821959" w:rsidRDefault="00821959">
            <w:pPr>
              <w:widowControl w:val="0"/>
              <w:rPr>
                <w:lang w:eastAsia="en-US"/>
              </w:rPr>
            </w:pPr>
            <w:r>
              <w:rPr>
                <w:lang w:eastAsia="en-US"/>
              </w:rPr>
              <w:t>- Градостроительный кодекс РФ;</w:t>
            </w:r>
          </w:p>
          <w:p w:rsidR="00821959" w:rsidRDefault="00821959">
            <w:pPr>
              <w:widowControl w:val="0"/>
              <w:rPr>
                <w:lang w:eastAsia="en-US"/>
              </w:rPr>
            </w:pPr>
            <w:r>
              <w:rPr>
                <w:lang w:eastAsia="en-US"/>
              </w:rPr>
              <w:t>- 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r w:rsidR="003E0900" w:rsidRPr="003E0900">
              <w:t>постановлением Правительства РФ от 01.10.2015 года № 1050 «Об утверждении требований к программе комплексного развития социальной инфраструктуры поселений, городских округов»,</w:t>
            </w:r>
            <w:r>
              <w:rPr>
                <w:lang w:eastAsia="en-US"/>
              </w:rPr>
              <w:t>.</w:t>
            </w:r>
          </w:p>
        </w:tc>
      </w:tr>
      <w:tr w:rsidR="00821959" w:rsidTr="00821959">
        <w:tc>
          <w:tcPr>
            <w:tcW w:w="2410" w:type="dxa"/>
            <w:tcBorders>
              <w:top w:val="nil"/>
              <w:left w:val="single" w:sz="8" w:space="0" w:color="000000"/>
              <w:bottom w:val="single" w:sz="8" w:space="0" w:color="000000"/>
              <w:right w:val="single" w:sz="8" w:space="0" w:color="000000"/>
            </w:tcBorders>
            <w:vAlign w:val="center"/>
            <w:hideMark/>
          </w:tcPr>
          <w:p w:rsidR="00821959" w:rsidRDefault="00821959">
            <w:pPr>
              <w:widowControl w:val="0"/>
              <w:rPr>
                <w:lang w:eastAsia="en-US"/>
              </w:rPr>
            </w:pPr>
            <w:r>
              <w:rPr>
                <w:lang w:eastAsia="en-US"/>
              </w:rPr>
              <w:t>3. Заказчик программы</w:t>
            </w:r>
          </w:p>
        </w:tc>
        <w:tc>
          <w:tcPr>
            <w:tcW w:w="7473" w:type="dxa"/>
            <w:tcBorders>
              <w:top w:val="nil"/>
              <w:left w:val="single" w:sz="8" w:space="0" w:color="000000"/>
              <w:bottom w:val="single" w:sz="8" w:space="0" w:color="000000"/>
              <w:right w:val="single" w:sz="8" w:space="0" w:color="000000"/>
            </w:tcBorders>
            <w:hideMark/>
          </w:tcPr>
          <w:p w:rsidR="00821959" w:rsidRDefault="00821959">
            <w:pPr>
              <w:widowControl w:val="0"/>
              <w:rPr>
                <w:lang w:eastAsia="en-US"/>
              </w:rPr>
            </w:pPr>
            <w:r>
              <w:rPr>
                <w:lang w:eastAsia="en-US"/>
              </w:rPr>
              <w:t>Администрация муниципального района  «Юхновский район»</w:t>
            </w:r>
          </w:p>
        </w:tc>
      </w:tr>
      <w:tr w:rsidR="00821959" w:rsidTr="00821959">
        <w:tc>
          <w:tcPr>
            <w:tcW w:w="2410" w:type="dxa"/>
            <w:tcBorders>
              <w:top w:val="nil"/>
              <w:left w:val="single" w:sz="8" w:space="0" w:color="000000"/>
              <w:bottom w:val="single" w:sz="8" w:space="0" w:color="000000"/>
              <w:right w:val="single" w:sz="8" w:space="0" w:color="000000"/>
            </w:tcBorders>
            <w:vAlign w:val="center"/>
            <w:hideMark/>
          </w:tcPr>
          <w:p w:rsidR="00821959" w:rsidRDefault="00821959">
            <w:pPr>
              <w:widowControl w:val="0"/>
              <w:rPr>
                <w:lang w:eastAsia="en-US"/>
              </w:rPr>
            </w:pPr>
            <w:r>
              <w:rPr>
                <w:lang w:eastAsia="en-US"/>
              </w:rPr>
              <w:t>4. Разработчики программы</w:t>
            </w:r>
          </w:p>
        </w:tc>
        <w:tc>
          <w:tcPr>
            <w:tcW w:w="7473" w:type="dxa"/>
            <w:tcBorders>
              <w:top w:val="nil"/>
              <w:left w:val="single" w:sz="8" w:space="0" w:color="000000"/>
              <w:bottom w:val="single" w:sz="8" w:space="0" w:color="000000"/>
              <w:right w:val="single" w:sz="8" w:space="0" w:color="000000"/>
            </w:tcBorders>
            <w:hideMark/>
          </w:tcPr>
          <w:p w:rsidR="00821959" w:rsidRDefault="00821959">
            <w:pPr>
              <w:widowControl w:val="0"/>
              <w:rPr>
                <w:lang w:eastAsia="en-US"/>
              </w:rPr>
            </w:pPr>
            <w:r>
              <w:rPr>
                <w:lang w:eastAsia="en-US"/>
              </w:rPr>
              <w:t>МКУ «Управление строительства, дорожного и жилищно-коммунального хозяйства» МР «Юхновский район»</w:t>
            </w:r>
          </w:p>
        </w:tc>
      </w:tr>
      <w:tr w:rsidR="00821959" w:rsidTr="00821959">
        <w:trPr>
          <w:trHeight w:val="1493"/>
        </w:trPr>
        <w:tc>
          <w:tcPr>
            <w:tcW w:w="2410" w:type="dxa"/>
            <w:tcBorders>
              <w:top w:val="nil"/>
              <w:left w:val="single" w:sz="8" w:space="0" w:color="000000"/>
              <w:bottom w:val="single" w:sz="4" w:space="0" w:color="000000"/>
              <w:right w:val="single" w:sz="8" w:space="0" w:color="000000"/>
            </w:tcBorders>
            <w:vAlign w:val="center"/>
            <w:hideMark/>
          </w:tcPr>
          <w:p w:rsidR="00821959" w:rsidRDefault="00821959">
            <w:pPr>
              <w:widowControl w:val="0"/>
              <w:rPr>
                <w:lang w:eastAsia="en-US"/>
              </w:rPr>
            </w:pPr>
            <w:r>
              <w:rPr>
                <w:lang w:eastAsia="en-US"/>
              </w:rPr>
              <w:t xml:space="preserve">5. Цели программы    </w:t>
            </w:r>
          </w:p>
        </w:tc>
        <w:tc>
          <w:tcPr>
            <w:tcW w:w="7473" w:type="dxa"/>
            <w:tcBorders>
              <w:top w:val="nil"/>
              <w:left w:val="single" w:sz="8" w:space="0" w:color="000000"/>
              <w:bottom w:val="single" w:sz="4" w:space="0" w:color="000000"/>
              <w:right w:val="single" w:sz="8" w:space="0" w:color="000000"/>
            </w:tcBorders>
            <w:hideMark/>
          </w:tcPr>
          <w:p w:rsidR="00821959" w:rsidRDefault="00821959">
            <w:pPr>
              <w:widowControl w:val="0"/>
              <w:rPr>
                <w:lang w:eastAsia="en-US"/>
              </w:rPr>
            </w:pPr>
            <w:r>
              <w:rPr>
                <w:lang w:eastAsia="en-US"/>
              </w:rPr>
              <w:t>1. Повышение эффективности функционирования действующей транспортной инфраструктуры сельского поселения «Деревня Беляево»;</w:t>
            </w:r>
          </w:p>
          <w:p w:rsidR="00821959" w:rsidRDefault="00821959">
            <w:pPr>
              <w:widowControl w:val="0"/>
              <w:rPr>
                <w:lang w:eastAsia="en-US"/>
              </w:rPr>
            </w:pPr>
            <w:r>
              <w:rPr>
                <w:lang w:eastAsia="en-US"/>
              </w:rPr>
              <w:t>2. Обеспечение комфортности и безопасности жизнедеятельности населения и хозяйствующих субъектов сельского поселения «Деревня Беляево».</w:t>
            </w:r>
          </w:p>
        </w:tc>
      </w:tr>
      <w:tr w:rsidR="00821959" w:rsidTr="00821959">
        <w:trPr>
          <w:trHeight w:val="973"/>
        </w:trPr>
        <w:tc>
          <w:tcPr>
            <w:tcW w:w="2410" w:type="dxa"/>
            <w:tcBorders>
              <w:top w:val="single" w:sz="4" w:space="0" w:color="000000"/>
              <w:left w:val="single" w:sz="8" w:space="0" w:color="000000"/>
              <w:bottom w:val="single" w:sz="4" w:space="0" w:color="000000"/>
              <w:right w:val="single" w:sz="8" w:space="0" w:color="000000"/>
            </w:tcBorders>
            <w:vAlign w:val="center"/>
            <w:hideMark/>
          </w:tcPr>
          <w:p w:rsidR="00821959" w:rsidRDefault="00821959">
            <w:pPr>
              <w:widowControl w:val="0"/>
              <w:rPr>
                <w:lang w:eastAsia="en-US"/>
              </w:rPr>
            </w:pPr>
            <w:r>
              <w:rPr>
                <w:lang w:eastAsia="en-US"/>
              </w:rPr>
              <w:t xml:space="preserve">6.Задачи программы      </w:t>
            </w:r>
          </w:p>
        </w:tc>
        <w:tc>
          <w:tcPr>
            <w:tcW w:w="7473" w:type="dxa"/>
            <w:tcBorders>
              <w:top w:val="single" w:sz="4" w:space="0" w:color="000000"/>
              <w:left w:val="single" w:sz="8" w:space="0" w:color="000000"/>
              <w:bottom w:val="single" w:sz="4" w:space="0" w:color="000000"/>
              <w:right w:val="single" w:sz="8" w:space="0" w:color="000000"/>
            </w:tcBorders>
            <w:hideMark/>
          </w:tcPr>
          <w:p w:rsidR="00821959" w:rsidRDefault="00821959">
            <w:pPr>
              <w:widowControl w:val="0"/>
              <w:rPr>
                <w:lang w:eastAsia="en-US"/>
              </w:rPr>
            </w:pPr>
            <w:r>
              <w:rPr>
                <w:lang w:eastAsia="en-US"/>
              </w:rPr>
              <w:t>1. Повышение надежности транспортной инфраструктуры;</w:t>
            </w:r>
          </w:p>
          <w:p w:rsidR="00821959" w:rsidRDefault="00821959">
            <w:pPr>
              <w:widowControl w:val="0"/>
              <w:rPr>
                <w:lang w:eastAsia="en-US"/>
              </w:rPr>
            </w:pPr>
            <w:r>
              <w:rPr>
                <w:lang w:eastAsia="en-US"/>
              </w:rPr>
              <w:t>2. Обеспечение комфортных условий проживания населения;</w:t>
            </w:r>
          </w:p>
          <w:p w:rsidR="00821959" w:rsidRDefault="00821959">
            <w:pPr>
              <w:widowControl w:val="0"/>
              <w:rPr>
                <w:lang w:eastAsia="en-US"/>
              </w:rPr>
            </w:pPr>
            <w:r>
              <w:rPr>
                <w:lang w:eastAsia="en-US"/>
              </w:rPr>
              <w:t>3. Обеспечение безопасности дорожного движения.</w:t>
            </w:r>
          </w:p>
        </w:tc>
      </w:tr>
      <w:tr w:rsidR="00821959" w:rsidTr="00821959">
        <w:trPr>
          <w:trHeight w:val="1384"/>
        </w:trPr>
        <w:tc>
          <w:tcPr>
            <w:tcW w:w="2410" w:type="dxa"/>
            <w:tcBorders>
              <w:top w:val="single" w:sz="4" w:space="0" w:color="000000"/>
              <w:left w:val="single" w:sz="8" w:space="0" w:color="000000"/>
              <w:bottom w:val="single" w:sz="4" w:space="0" w:color="000000"/>
              <w:right w:val="single" w:sz="8" w:space="0" w:color="000000"/>
            </w:tcBorders>
            <w:vAlign w:val="center"/>
            <w:hideMark/>
          </w:tcPr>
          <w:p w:rsidR="00821959" w:rsidRDefault="00821959">
            <w:pPr>
              <w:widowControl w:val="0"/>
              <w:rPr>
                <w:lang w:eastAsia="en-US"/>
              </w:rPr>
            </w:pPr>
            <w:r>
              <w:rPr>
                <w:lang w:eastAsia="en-US"/>
              </w:rPr>
              <w:t xml:space="preserve">7. Индикаторы программы   </w:t>
            </w:r>
          </w:p>
        </w:tc>
        <w:tc>
          <w:tcPr>
            <w:tcW w:w="7473" w:type="dxa"/>
            <w:tcBorders>
              <w:top w:val="single" w:sz="4" w:space="0" w:color="000000"/>
              <w:left w:val="single" w:sz="8" w:space="0" w:color="000000"/>
              <w:bottom w:val="single" w:sz="4" w:space="0" w:color="000000"/>
              <w:right w:val="single" w:sz="8" w:space="0" w:color="000000"/>
            </w:tcBorders>
            <w:hideMark/>
          </w:tcPr>
          <w:p w:rsidR="00821959" w:rsidRDefault="00821959">
            <w:pPr>
              <w:widowControl w:val="0"/>
              <w:jc w:val="both"/>
              <w:rPr>
                <w:lang w:eastAsia="en-US"/>
              </w:rPr>
            </w:pPr>
            <w:r>
              <w:rPr>
                <w:lang w:eastAsia="en-US"/>
              </w:rPr>
              <w:t>-Количество приобретенной коммунальной и дорожной техники;</w:t>
            </w:r>
          </w:p>
          <w:p w:rsidR="00821959" w:rsidRDefault="00821959">
            <w:pPr>
              <w:widowControl w:val="0"/>
              <w:jc w:val="both"/>
              <w:rPr>
                <w:lang w:eastAsia="en-US"/>
              </w:rPr>
            </w:pPr>
            <w:r>
              <w:rPr>
                <w:lang w:eastAsia="en-US"/>
              </w:rPr>
              <w:t>-Протяженность отремонтированных автомобильных дорог;</w:t>
            </w:r>
          </w:p>
          <w:p w:rsidR="00821959" w:rsidRDefault="00821959">
            <w:pPr>
              <w:widowControl w:val="0"/>
              <w:jc w:val="both"/>
              <w:rPr>
                <w:lang w:eastAsia="en-US"/>
              </w:rPr>
            </w:pPr>
            <w:r>
              <w:rPr>
                <w:lang w:eastAsia="en-US"/>
              </w:rPr>
              <w:t>-Доля автомобильных дорог, приведенных в соответствующее состояние относительно транспортно-эксплуатационных показателей;</w:t>
            </w:r>
          </w:p>
          <w:p w:rsidR="00821959" w:rsidRDefault="00821959">
            <w:pPr>
              <w:widowControl w:val="0"/>
              <w:jc w:val="both"/>
              <w:rPr>
                <w:lang w:eastAsia="en-US"/>
              </w:rPr>
            </w:pPr>
            <w:r>
              <w:rPr>
                <w:lang w:eastAsia="en-US"/>
              </w:rPr>
              <w:t>-Пассажирооборот общественного автотранспорта.</w:t>
            </w:r>
          </w:p>
        </w:tc>
      </w:tr>
      <w:tr w:rsidR="00821959" w:rsidTr="00821959">
        <w:trPr>
          <w:trHeight w:val="814"/>
        </w:trPr>
        <w:tc>
          <w:tcPr>
            <w:tcW w:w="2410" w:type="dxa"/>
            <w:tcBorders>
              <w:top w:val="single" w:sz="4" w:space="0" w:color="000000"/>
              <w:left w:val="single" w:sz="8" w:space="0" w:color="000000"/>
              <w:bottom w:val="single" w:sz="8" w:space="0" w:color="000000"/>
              <w:right w:val="single" w:sz="8" w:space="0" w:color="000000"/>
            </w:tcBorders>
            <w:hideMark/>
          </w:tcPr>
          <w:p w:rsidR="00821959" w:rsidRDefault="00821959">
            <w:pPr>
              <w:widowControl w:val="0"/>
              <w:rPr>
                <w:lang w:eastAsia="en-US"/>
              </w:rPr>
            </w:pPr>
            <w:r>
              <w:rPr>
                <w:lang w:eastAsia="en-US"/>
              </w:rPr>
              <w:t xml:space="preserve">8.Сроки и этапы реализации программы  </w:t>
            </w:r>
          </w:p>
        </w:tc>
        <w:tc>
          <w:tcPr>
            <w:tcW w:w="7473" w:type="dxa"/>
            <w:tcBorders>
              <w:top w:val="single" w:sz="4" w:space="0" w:color="000000"/>
              <w:left w:val="single" w:sz="8" w:space="0" w:color="000000"/>
              <w:bottom w:val="single" w:sz="8" w:space="0" w:color="000000"/>
              <w:right w:val="single" w:sz="8" w:space="0" w:color="000000"/>
            </w:tcBorders>
            <w:hideMark/>
          </w:tcPr>
          <w:p w:rsidR="00821959" w:rsidRDefault="00821959">
            <w:pPr>
              <w:widowControl w:val="0"/>
              <w:rPr>
                <w:lang w:eastAsia="en-US"/>
              </w:rPr>
            </w:pPr>
            <w:r>
              <w:rPr>
                <w:lang w:eastAsia="en-US"/>
              </w:rPr>
              <w:t>2017-2037 г.</w:t>
            </w:r>
          </w:p>
        </w:tc>
      </w:tr>
      <w:tr w:rsidR="00821959" w:rsidTr="00821959">
        <w:trPr>
          <w:trHeight w:val="814"/>
        </w:trPr>
        <w:tc>
          <w:tcPr>
            <w:tcW w:w="2410" w:type="dxa"/>
            <w:tcBorders>
              <w:top w:val="single" w:sz="4" w:space="0" w:color="000000"/>
              <w:left w:val="single" w:sz="8" w:space="0" w:color="000000"/>
              <w:bottom w:val="single" w:sz="8" w:space="0" w:color="000000"/>
              <w:right w:val="single" w:sz="8" w:space="0" w:color="000000"/>
            </w:tcBorders>
            <w:hideMark/>
          </w:tcPr>
          <w:p w:rsidR="00821959" w:rsidRDefault="00821959">
            <w:pPr>
              <w:widowControl w:val="0"/>
              <w:rPr>
                <w:lang w:eastAsia="en-US"/>
              </w:rPr>
            </w:pPr>
            <w:r>
              <w:rPr>
                <w:lang w:eastAsia="en-US"/>
              </w:rPr>
              <w:t>9. Запланированные мероприятия</w:t>
            </w:r>
          </w:p>
        </w:tc>
        <w:tc>
          <w:tcPr>
            <w:tcW w:w="7473" w:type="dxa"/>
            <w:tcBorders>
              <w:top w:val="single" w:sz="4" w:space="0" w:color="000000"/>
              <w:left w:val="single" w:sz="8" w:space="0" w:color="000000"/>
              <w:bottom w:val="single" w:sz="8" w:space="0" w:color="000000"/>
              <w:right w:val="single" w:sz="8" w:space="0" w:color="000000"/>
            </w:tcBorders>
            <w:hideMark/>
          </w:tcPr>
          <w:p w:rsidR="00821959" w:rsidRDefault="00821959">
            <w:pPr>
              <w:widowControl w:val="0"/>
              <w:rPr>
                <w:lang w:eastAsia="en-US"/>
              </w:rPr>
            </w:pPr>
            <w:r>
              <w:rPr>
                <w:lang w:eastAsia="en-US"/>
              </w:rPr>
              <w:t>1. Приобретение коммунальной и дорожной техники;</w:t>
            </w:r>
          </w:p>
          <w:p w:rsidR="00821959" w:rsidRDefault="00821959">
            <w:pPr>
              <w:widowControl w:val="0"/>
              <w:rPr>
                <w:lang w:eastAsia="en-US"/>
              </w:rPr>
            </w:pPr>
            <w:r>
              <w:rPr>
                <w:lang w:eastAsia="en-US"/>
              </w:rPr>
              <w:t>2. Проведение работ, направленных на улучшение состояния улично-дорожной сети;</w:t>
            </w:r>
          </w:p>
          <w:p w:rsidR="00821959" w:rsidRDefault="00821959">
            <w:pPr>
              <w:widowControl w:val="0"/>
              <w:rPr>
                <w:lang w:eastAsia="en-US"/>
              </w:rPr>
            </w:pPr>
            <w:r>
              <w:rPr>
                <w:lang w:eastAsia="en-US"/>
              </w:rPr>
              <w:t>3. Ремонт и реконструкция автомобильных дорог;</w:t>
            </w:r>
          </w:p>
          <w:p w:rsidR="00821959" w:rsidRDefault="00821959">
            <w:pPr>
              <w:widowControl w:val="0"/>
              <w:rPr>
                <w:lang w:eastAsia="en-US"/>
              </w:rPr>
            </w:pPr>
            <w:r>
              <w:rPr>
                <w:lang w:eastAsia="en-US"/>
              </w:rPr>
              <w:t>4. Мероприятия, направленные на обеспечение безопасности дорожного движения.</w:t>
            </w:r>
          </w:p>
        </w:tc>
      </w:tr>
      <w:tr w:rsidR="00821959" w:rsidTr="00821959">
        <w:trPr>
          <w:trHeight w:val="400"/>
        </w:trPr>
        <w:tc>
          <w:tcPr>
            <w:tcW w:w="2410" w:type="dxa"/>
            <w:tcBorders>
              <w:top w:val="nil"/>
              <w:left w:val="single" w:sz="8" w:space="0" w:color="000000"/>
              <w:bottom w:val="single" w:sz="8" w:space="0" w:color="000000"/>
              <w:right w:val="single" w:sz="8" w:space="0" w:color="000000"/>
            </w:tcBorders>
            <w:hideMark/>
          </w:tcPr>
          <w:p w:rsidR="00821959" w:rsidRDefault="00821959">
            <w:pPr>
              <w:widowControl w:val="0"/>
              <w:rPr>
                <w:lang w:eastAsia="en-US"/>
              </w:rPr>
            </w:pPr>
            <w:r>
              <w:rPr>
                <w:lang w:eastAsia="en-US"/>
              </w:rPr>
              <w:t>10. Объемы финансирования программы за счет всех источников финансирования</w:t>
            </w:r>
          </w:p>
        </w:tc>
        <w:tc>
          <w:tcPr>
            <w:tcW w:w="7473" w:type="dxa"/>
            <w:tcBorders>
              <w:top w:val="nil"/>
              <w:left w:val="single" w:sz="8" w:space="0" w:color="000000"/>
              <w:bottom w:val="single" w:sz="8" w:space="0" w:color="000000"/>
              <w:right w:val="single" w:sz="8" w:space="0" w:color="000000"/>
            </w:tcBorders>
            <w:hideMark/>
          </w:tcPr>
          <w:p w:rsidR="00821959" w:rsidRDefault="00821959">
            <w:pPr>
              <w:pStyle w:val="ConsPlusNormal"/>
              <w:jc w:val="both"/>
            </w:pPr>
            <w:r>
              <w:rPr>
                <w:rFonts w:ascii="Times New Roman" w:hAnsi="Times New Roman" w:cs="Times New Roman"/>
                <w:sz w:val="24"/>
                <w:szCs w:val="24"/>
              </w:rPr>
              <w:t>Финансирование программы осуществляется в рамках муниципальной программы МР «Юхновский район» - «Развитие дорожного хозяйства МР «Юхновский район».</w:t>
            </w:r>
          </w:p>
        </w:tc>
      </w:tr>
    </w:tbl>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pStyle w:val="1"/>
        <w:numPr>
          <w:ilvl w:val="0"/>
          <w:numId w:val="2"/>
        </w:numPr>
        <w:jc w:val="center"/>
        <w:rPr>
          <w:b/>
        </w:rPr>
      </w:pPr>
      <w:r>
        <w:rPr>
          <w:b/>
        </w:rPr>
        <w:t>Характеристика существующего состояния транспортной инфраструктуры СП «Деревня Беляево»</w:t>
      </w:r>
    </w:p>
    <w:p w:rsidR="00821959" w:rsidRDefault="00821959" w:rsidP="00821959">
      <w:pPr>
        <w:pStyle w:val="1"/>
        <w:jc w:val="center"/>
        <w:rPr>
          <w:b/>
        </w:rPr>
      </w:pPr>
    </w:p>
    <w:p w:rsidR="00821959" w:rsidRDefault="00821959" w:rsidP="00821959">
      <w:pPr>
        <w:spacing w:line="240" w:lineRule="auto"/>
        <w:ind w:firstLine="709"/>
        <w:jc w:val="both"/>
        <w:rPr>
          <w:color w:val="000000"/>
          <w:kern w:val="0"/>
          <w:lang w:eastAsia="ar-SA"/>
        </w:rPr>
      </w:pPr>
      <w:r>
        <w:rPr>
          <w:color w:val="000000"/>
          <w:kern w:val="0"/>
          <w:lang w:eastAsia="ar-SA"/>
        </w:rPr>
        <w:t>В системе административного территориального деления Российской Федерации деревня Беляево является административным центром  МО СП «Деревня Беляево» муниципального района «Юхновский район» Калужской области, входящей в Центральный экономический район Центрального Федерального Округа.</w:t>
      </w:r>
    </w:p>
    <w:p w:rsidR="00821959" w:rsidRDefault="00821959" w:rsidP="00821959">
      <w:pPr>
        <w:pStyle w:val="1"/>
        <w:spacing w:line="240" w:lineRule="auto"/>
        <w:ind w:left="0" w:firstLine="709"/>
        <w:jc w:val="both"/>
        <w:rPr>
          <w:color w:val="000000"/>
        </w:rPr>
      </w:pPr>
      <w:r>
        <w:rPr>
          <w:color w:val="000000"/>
        </w:rPr>
        <w:t>В связи с тем, что в настоящее время отсутствует стратегический план социально-экономического развития сельского поселения, в работе определены возможности изменения социально-экономической ситуации по показателям, определяющим стратегические направления градостроительного развития деревни Беляево и всего поселения в целом.</w:t>
      </w:r>
    </w:p>
    <w:p w:rsidR="00821959" w:rsidRDefault="00821959" w:rsidP="00821959">
      <w:pPr>
        <w:pStyle w:val="1"/>
        <w:spacing w:line="240" w:lineRule="auto"/>
        <w:ind w:left="0" w:firstLine="709"/>
        <w:jc w:val="both"/>
      </w:pPr>
    </w:p>
    <w:p w:rsidR="00821959" w:rsidRDefault="00821959" w:rsidP="00821959">
      <w:pPr>
        <w:pStyle w:val="a6"/>
        <w:widowControl w:val="0"/>
        <w:numPr>
          <w:ilvl w:val="1"/>
          <w:numId w:val="3"/>
        </w:numPr>
        <w:jc w:val="center"/>
        <w:rPr>
          <w:b/>
        </w:rPr>
      </w:pPr>
      <w:r>
        <w:rPr>
          <w:b/>
        </w:rPr>
        <w:t>Положение СП «Деревня Беляево» в структуре пространственной организации субъектов Российской Федерации</w:t>
      </w:r>
    </w:p>
    <w:p w:rsidR="00821959" w:rsidRDefault="00821959" w:rsidP="00821959">
      <w:pPr>
        <w:widowControl w:val="0"/>
        <w:spacing w:line="240" w:lineRule="auto"/>
        <w:ind w:firstLine="680"/>
        <w:jc w:val="both"/>
      </w:pPr>
      <w:r>
        <w:t>Сельское поселение «</w:t>
      </w:r>
      <w:r>
        <w:rPr>
          <w:color w:val="000000"/>
        </w:rPr>
        <w:t>Деревня Беляево</w:t>
      </w:r>
      <w:r>
        <w:t xml:space="preserve">» расположено на территории Юхновского района Калужской области. Центр сельского поселения –д. Беляево находится в 20км к востоку от города Юхнова. в 90 км к северо-западу  от г. Калуги, с которым связан региональная дорога «Москва- </w:t>
      </w:r>
      <w:proofErr w:type="spellStart"/>
      <w:r>
        <w:t>Малорярославец</w:t>
      </w:r>
      <w:proofErr w:type="spellEnd"/>
      <w:r>
        <w:t xml:space="preserve">- </w:t>
      </w:r>
      <w:proofErr w:type="spellStart"/>
      <w:r>
        <w:t>Рославь</w:t>
      </w:r>
      <w:proofErr w:type="spellEnd"/>
      <w:r>
        <w:t>» В состав сельского поселения «</w:t>
      </w:r>
      <w:r>
        <w:rPr>
          <w:color w:val="000000"/>
        </w:rPr>
        <w:t>Деревня Беляево</w:t>
      </w:r>
      <w:r>
        <w:t>» входят следующие населенные пункты:</w:t>
      </w:r>
    </w:p>
    <w:p w:rsidR="00821959" w:rsidRDefault="00821959" w:rsidP="00821959">
      <w:pPr>
        <w:suppressAutoHyphens w:val="0"/>
        <w:spacing w:line="240" w:lineRule="auto"/>
        <w:sectPr w:rsidR="00821959">
          <w:pgSz w:w="11906" w:h="16838"/>
          <w:pgMar w:top="709" w:right="850" w:bottom="1134" w:left="1701" w:header="709" w:footer="709" w:gutter="0"/>
          <w:cols w:space="720"/>
        </w:sectPr>
      </w:pPr>
    </w:p>
    <w:p w:rsidR="00821959" w:rsidRDefault="00821959" w:rsidP="00821959">
      <w:pPr>
        <w:pStyle w:val="a6"/>
        <w:widowControl w:val="0"/>
        <w:numPr>
          <w:ilvl w:val="0"/>
          <w:numId w:val="4"/>
        </w:numPr>
        <w:spacing w:line="240" w:lineRule="auto"/>
        <w:jc w:val="both"/>
      </w:pPr>
      <w:r>
        <w:lastRenderedPageBreak/>
        <w:t>Деревня Беляево</w:t>
      </w:r>
    </w:p>
    <w:p w:rsidR="00821959" w:rsidRDefault="00821959" w:rsidP="00821959">
      <w:pPr>
        <w:pStyle w:val="a6"/>
        <w:widowControl w:val="0"/>
        <w:numPr>
          <w:ilvl w:val="0"/>
          <w:numId w:val="4"/>
        </w:numPr>
        <w:spacing w:line="240" w:lineRule="auto"/>
        <w:jc w:val="both"/>
      </w:pPr>
      <w:r>
        <w:t xml:space="preserve">деревня </w:t>
      </w:r>
      <w:proofErr w:type="spellStart"/>
      <w:r>
        <w:t>Батино</w:t>
      </w:r>
      <w:proofErr w:type="spellEnd"/>
    </w:p>
    <w:p w:rsidR="00821959" w:rsidRDefault="00821959" w:rsidP="00821959">
      <w:pPr>
        <w:pStyle w:val="a6"/>
        <w:widowControl w:val="0"/>
        <w:numPr>
          <w:ilvl w:val="0"/>
          <w:numId w:val="4"/>
        </w:numPr>
        <w:spacing w:line="240" w:lineRule="auto"/>
        <w:jc w:val="both"/>
      </w:pPr>
      <w:r>
        <w:t xml:space="preserve">деревня </w:t>
      </w:r>
      <w:proofErr w:type="spellStart"/>
      <w:r>
        <w:t>Папаево</w:t>
      </w:r>
      <w:proofErr w:type="spellEnd"/>
    </w:p>
    <w:p w:rsidR="00821959" w:rsidRDefault="00821959" w:rsidP="00821959">
      <w:pPr>
        <w:pStyle w:val="a6"/>
        <w:widowControl w:val="0"/>
        <w:numPr>
          <w:ilvl w:val="0"/>
          <w:numId w:val="4"/>
        </w:numPr>
        <w:spacing w:line="240" w:lineRule="auto"/>
        <w:jc w:val="both"/>
      </w:pPr>
      <w:r>
        <w:t xml:space="preserve">деревня </w:t>
      </w:r>
      <w:proofErr w:type="spellStart"/>
      <w:r>
        <w:t>Бельдягино</w:t>
      </w:r>
      <w:proofErr w:type="spellEnd"/>
    </w:p>
    <w:p w:rsidR="00821959" w:rsidRDefault="00821959" w:rsidP="00821959">
      <w:pPr>
        <w:pStyle w:val="a6"/>
        <w:widowControl w:val="0"/>
        <w:numPr>
          <w:ilvl w:val="0"/>
          <w:numId w:val="4"/>
        </w:numPr>
        <w:spacing w:line="240" w:lineRule="auto"/>
        <w:jc w:val="both"/>
      </w:pPr>
      <w:r>
        <w:t>деревня Малые Устья</w:t>
      </w:r>
    </w:p>
    <w:p w:rsidR="00821959" w:rsidRDefault="00821959" w:rsidP="00821959">
      <w:pPr>
        <w:pStyle w:val="a6"/>
        <w:widowControl w:val="0"/>
        <w:numPr>
          <w:ilvl w:val="0"/>
          <w:numId w:val="4"/>
        </w:numPr>
        <w:spacing w:line="240" w:lineRule="auto"/>
        <w:jc w:val="both"/>
      </w:pPr>
      <w:r>
        <w:t>деревня Александровка</w:t>
      </w:r>
    </w:p>
    <w:p w:rsidR="00821959" w:rsidRDefault="00821959" w:rsidP="00821959">
      <w:pPr>
        <w:pStyle w:val="a6"/>
        <w:widowControl w:val="0"/>
        <w:numPr>
          <w:ilvl w:val="0"/>
          <w:numId w:val="4"/>
        </w:numPr>
        <w:spacing w:line="240" w:lineRule="auto"/>
        <w:jc w:val="both"/>
      </w:pPr>
      <w:r>
        <w:t xml:space="preserve">деревня </w:t>
      </w:r>
      <w:proofErr w:type="spellStart"/>
      <w:r>
        <w:t>Строево</w:t>
      </w:r>
      <w:proofErr w:type="spellEnd"/>
    </w:p>
    <w:p w:rsidR="00821959" w:rsidRDefault="00821959" w:rsidP="00821959">
      <w:pPr>
        <w:pStyle w:val="a6"/>
        <w:widowControl w:val="0"/>
        <w:numPr>
          <w:ilvl w:val="0"/>
          <w:numId w:val="4"/>
        </w:numPr>
        <w:spacing w:line="240" w:lineRule="auto"/>
        <w:jc w:val="both"/>
      </w:pPr>
      <w:r>
        <w:lastRenderedPageBreak/>
        <w:t>деревня Ново Успенск</w:t>
      </w:r>
    </w:p>
    <w:p w:rsidR="00821959" w:rsidRDefault="00821959" w:rsidP="00821959">
      <w:pPr>
        <w:pStyle w:val="a6"/>
        <w:widowControl w:val="0"/>
        <w:numPr>
          <w:ilvl w:val="0"/>
          <w:numId w:val="4"/>
        </w:numPr>
        <w:spacing w:line="240" w:lineRule="auto"/>
        <w:jc w:val="both"/>
      </w:pPr>
      <w:r>
        <w:t xml:space="preserve">деревня </w:t>
      </w:r>
      <w:proofErr w:type="spellStart"/>
      <w:r>
        <w:t>Рубихино</w:t>
      </w:r>
      <w:proofErr w:type="spellEnd"/>
    </w:p>
    <w:p w:rsidR="00821959" w:rsidRDefault="00821959" w:rsidP="00821959">
      <w:pPr>
        <w:pStyle w:val="a6"/>
        <w:widowControl w:val="0"/>
        <w:numPr>
          <w:ilvl w:val="0"/>
          <w:numId w:val="4"/>
        </w:numPr>
        <w:spacing w:line="240" w:lineRule="auto"/>
        <w:jc w:val="both"/>
      </w:pPr>
      <w:r>
        <w:t xml:space="preserve">деревня </w:t>
      </w:r>
      <w:proofErr w:type="spellStart"/>
      <w:r>
        <w:t>Куновка</w:t>
      </w:r>
      <w:proofErr w:type="spellEnd"/>
    </w:p>
    <w:p w:rsidR="00821959" w:rsidRDefault="00821959" w:rsidP="00821959">
      <w:pPr>
        <w:pStyle w:val="a6"/>
        <w:widowControl w:val="0"/>
        <w:numPr>
          <w:ilvl w:val="0"/>
          <w:numId w:val="4"/>
        </w:numPr>
        <w:spacing w:line="240" w:lineRule="auto"/>
        <w:jc w:val="both"/>
      </w:pPr>
      <w:r>
        <w:t xml:space="preserve">деревня </w:t>
      </w:r>
      <w:proofErr w:type="spellStart"/>
      <w:r>
        <w:t>Козловка</w:t>
      </w:r>
      <w:proofErr w:type="spellEnd"/>
    </w:p>
    <w:p w:rsidR="00821959" w:rsidRDefault="00821959" w:rsidP="00821959">
      <w:pPr>
        <w:pStyle w:val="a6"/>
        <w:widowControl w:val="0"/>
        <w:numPr>
          <w:ilvl w:val="0"/>
          <w:numId w:val="4"/>
        </w:numPr>
        <w:spacing w:line="240" w:lineRule="auto"/>
        <w:jc w:val="both"/>
      </w:pPr>
      <w:r>
        <w:t xml:space="preserve">деревня </w:t>
      </w:r>
      <w:proofErr w:type="spellStart"/>
      <w:r>
        <w:t>Мосейково</w:t>
      </w:r>
      <w:proofErr w:type="spellEnd"/>
    </w:p>
    <w:p w:rsidR="00821959" w:rsidRDefault="00821959" w:rsidP="00821959">
      <w:pPr>
        <w:pStyle w:val="a6"/>
        <w:widowControl w:val="0"/>
        <w:spacing w:line="240" w:lineRule="auto"/>
        <w:ind w:left="1400"/>
        <w:jc w:val="both"/>
      </w:pPr>
    </w:p>
    <w:p w:rsidR="00821959" w:rsidRDefault="00821959" w:rsidP="00821959">
      <w:pPr>
        <w:suppressAutoHyphens w:val="0"/>
        <w:spacing w:line="240" w:lineRule="auto"/>
        <w:sectPr w:rsidR="00821959">
          <w:type w:val="continuous"/>
          <w:pgSz w:w="11906" w:h="16838"/>
          <w:pgMar w:top="1134" w:right="850" w:bottom="1134" w:left="1701" w:header="709" w:footer="709" w:gutter="0"/>
          <w:cols w:num="2" w:space="720"/>
        </w:sectPr>
      </w:pPr>
    </w:p>
    <w:p w:rsidR="00821959" w:rsidRDefault="00821959" w:rsidP="00821959">
      <w:pPr>
        <w:spacing w:line="240" w:lineRule="auto"/>
        <w:ind w:firstLine="709"/>
        <w:jc w:val="both"/>
        <w:rPr>
          <w:color w:val="000000"/>
          <w:kern w:val="0"/>
          <w:lang w:eastAsia="ar-SA"/>
        </w:rPr>
      </w:pPr>
      <w:r>
        <w:rPr>
          <w:kern w:val="0"/>
          <w:lang w:eastAsia="ar-SA"/>
        </w:rPr>
        <w:lastRenderedPageBreak/>
        <w:t>Площадь сельского поселения составляет 15901,80 га, численность населения 393</w:t>
      </w:r>
      <w:r>
        <w:rPr>
          <w:color w:val="000000"/>
          <w:kern w:val="0"/>
          <w:lang w:eastAsia="ar-SA"/>
        </w:rPr>
        <w:t xml:space="preserve"> человек.</w:t>
      </w:r>
    </w:p>
    <w:p w:rsidR="00821959" w:rsidRDefault="00821959" w:rsidP="00821959">
      <w:pPr>
        <w:suppressAutoHyphens w:val="0"/>
        <w:spacing w:line="240" w:lineRule="auto"/>
        <w:ind w:firstLine="709"/>
        <w:jc w:val="both"/>
        <w:rPr>
          <w:kern w:val="0"/>
        </w:rPr>
      </w:pPr>
      <w:r>
        <w:rPr>
          <w:kern w:val="0"/>
        </w:rPr>
        <w:t xml:space="preserve">СП «Деревня Беляево» разработан Генплан в соответствии с Градостроительным Кодексом Российской Федерации от 29 декабря 2004 года №190-ФЗ, в котором рассмотрены </w:t>
      </w:r>
      <w:r>
        <w:rPr>
          <w:color w:val="000000"/>
          <w:kern w:val="0"/>
        </w:rPr>
        <w:t>вопросы не только территориального и функционального зонирования, но и другие важные вопросы - транспортная доступность, надежность всех инфраструктур, уровень воздействия вредных выбросов на здоровье населения и др.</w:t>
      </w:r>
    </w:p>
    <w:p w:rsidR="00821959" w:rsidRDefault="00821959" w:rsidP="00821959">
      <w:pPr>
        <w:suppressAutoHyphens w:val="0"/>
        <w:spacing w:line="240" w:lineRule="auto"/>
        <w:ind w:firstLine="709"/>
        <w:jc w:val="both"/>
        <w:rPr>
          <w:color w:val="000000"/>
          <w:kern w:val="0"/>
        </w:rPr>
      </w:pPr>
      <w:r>
        <w:rPr>
          <w:color w:val="000000"/>
          <w:kern w:val="0"/>
        </w:rPr>
        <w:t>Одним из основополагающих условий развития сельского поселения является комплексное развитие систем жизнеобеспечения.</w:t>
      </w:r>
    </w:p>
    <w:p w:rsidR="00821959" w:rsidRDefault="00821959" w:rsidP="00821959">
      <w:pPr>
        <w:suppressAutoHyphens w:val="0"/>
        <w:spacing w:line="240" w:lineRule="auto"/>
        <w:ind w:firstLine="709"/>
        <w:jc w:val="both"/>
        <w:rPr>
          <w:color w:val="000000"/>
          <w:kern w:val="0"/>
        </w:rPr>
      </w:pPr>
      <w:r>
        <w:rPr>
          <w:color w:val="000000"/>
          <w:kern w:val="0"/>
        </w:rPr>
        <w:t>Программа комплексного развития транспортной инфраструктуры направлена на повышение качества, обеспечение надежного и устойчивого обслуживания потребителей услугами, снижение износа объектов транспортной инфраструктуры.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сельского поселения.</w:t>
      </w:r>
    </w:p>
    <w:p w:rsidR="00821959" w:rsidRDefault="00821959" w:rsidP="00821959">
      <w:pPr>
        <w:suppressAutoHyphens w:val="0"/>
        <w:spacing w:line="240" w:lineRule="auto"/>
        <w:ind w:firstLine="709"/>
        <w:jc w:val="both"/>
        <w:rPr>
          <w:color w:val="000000"/>
          <w:kern w:val="0"/>
        </w:rPr>
      </w:pPr>
      <w:r>
        <w:rPr>
          <w:color w:val="000000"/>
          <w:kern w:val="0"/>
        </w:rPr>
        <w:t xml:space="preserve">В Программу включены автомобильные дороги общего пользования местного значения с полосами отвода автомобильных дорог, необходимые для нормального жизнеобеспечения населения. По состоянию на 01.07.2017 г. протяженность автомобильных дорог общего пользования регионального значения местного значения составляет 18,5 км, местного значения составляет 21,4км (10.4 км в грунтовом, 3.0км в песчано-гравийном и 0,8км в асфальтовом исполнении). </w:t>
      </w:r>
    </w:p>
    <w:p w:rsidR="00821959" w:rsidRDefault="00821959" w:rsidP="00821959">
      <w:pPr>
        <w:widowControl w:val="0"/>
        <w:spacing w:line="240" w:lineRule="auto"/>
        <w:ind w:firstLine="709"/>
        <w:jc w:val="both"/>
      </w:pPr>
    </w:p>
    <w:p w:rsidR="00821959" w:rsidRDefault="00821959" w:rsidP="00821959">
      <w:pPr>
        <w:pStyle w:val="a6"/>
        <w:widowControl w:val="0"/>
        <w:numPr>
          <w:ilvl w:val="1"/>
          <w:numId w:val="3"/>
        </w:numPr>
        <w:spacing w:line="240" w:lineRule="auto"/>
        <w:jc w:val="center"/>
        <w:rPr>
          <w:b/>
        </w:rPr>
      </w:pPr>
      <w:r>
        <w:rPr>
          <w:b/>
        </w:rPr>
        <w:t>Социально-экономическая и градостроительная характеристики СП  «Деревня Беляево»</w:t>
      </w:r>
    </w:p>
    <w:p w:rsidR="00821959" w:rsidRDefault="00821959" w:rsidP="00821959">
      <w:pPr>
        <w:widowControl w:val="0"/>
        <w:spacing w:line="240" w:lineRule="auto"/>
        <w:ind w:firstLine="709"/>
        <w:rPr>
          <w:i/>
        </w:rPr>
      </w:pPr>
      <w:r>
        <w:rPr>
          <w:i/>
        </w:rPr>
        <w:t>1.2.1.Социально-экономическая характеристика</w:t>
      </w:r>
    </w:p>
    <w:p w:rsidR="00821959" w:rsidRDefault="00821959" w:rsidP="00821959">
      <w:pPr>
        <w:spacing w:line="240" w:lineRule="auto"/>
        <w:ind w:firstLine="709"/>
        <w:jc w:val="both"/>
        <w:rPr>
          <w:color w:val="000000"/>
          <w:kern w:val="0"/>
          <w:lang w:eastAsia="zh-CN"/>
        </w:rPr>
      </w:pPr>
      <w:r>
        <w:rPr>
          <w:color w:val="000000"/>
          <w:kern w:val="0"/>
          <w:lang w:eastAsia="zh-CN"/>
        </w:rPr>
        <w:t>Перспективы развития сельского поселения связаны с возможностями и эффективностью реализации внутренних базовых потенциалов и ресурсов, а так же влиянием внешних фактов и предпосылок, которые определяют степень реализации внутренних потенциалов и ресурсов. К внутренним базовым потенциалам и ресурсам относятся трудовые ресурсы, социальный и производственный потенциал (основные фонды), производственная и социальная инфраструктура.</w:t>
      </w:r>
    </w:p>
    <w:p w:rsidR="00821959" w:rsidRDefault="00821959" w:rsidP="00821959">
      <w:pPr>
        <w:spacing w:line="240" w:lineRule="auto"/>
        <w:ind w:firstLine="709"/>
        <w:jc w:val="both"/>
        <w:rPr>
          <w:color w:val="000000"/>
          <w:kern w:val="0"/>
          <w:lang w:eastAsia="zh-CN"/>
        </w:rPr>
      </w:pPr>
      <w:r>
        <w:rPr>
          <w:color w:val="000000"/>
          <w:kern w:val="0"/>
          <w:lang w:eastAsia="zh-CN"/>
        </w:rPr>
        <w:t>Степень реализации внутренних потенциалов и резервов в значительной мере зависит от градостроительных условий способствующих или ограничивающих развитие различных видов отраслевой деятельности.</w:t>
      </w:r>
    </w:p>
    <w:p w:rsidR="00821959" w:rsidRDefault="00821959" w:rsidP="00821959">
      <w:pPr>
        <w:spacing w:line="240" w:lineRule="auto"/>
        <w:ind w:firstLine="709"/>
        <w:jc w:val="both"/>
        <w:rPr>
          <w:color w:val="000000"/>
          <w:kern w:val="0"/>
          <w:lang w:eastAsia="zh-CN"/>
        </w:rPr>
      </w:pPr>
      <w:r>
        <w:rPr>
          <w:color w:val="000000"/>
          <w:kern w:val="0"/>
          <w:lang w:eastAsia="zh-CN"/>
        </w:rPr>
        <w:t>В связи с тем, что в настоящее время отсутствуют стратегические планы социально-экономического развития поселений,</w:t>
      </w:r>
      <w:r>
        <w:rPr>
          <w:kern w:val="0"/>
          <w:lang w:eastAsia="zh-CN"/>
        </w:rPr>
        <w:t xml:space="preserve"> а</w:t>
      </w:r>
      <w:r>
        <w:rPr>
          <w:color w:val="000000"/>
          <w:kern w:val="0"/>
          <w:lang w:eastAsia="zh-CN"/>
        </w:rPr>
        <w:t>нализ и оценка проводились на основе рассмотрения динамики их изменения за последние годы и сопоставления внутренних и внешних факторов, сильных и слабых сторон. Сопоставление внешних и внутренних факторов и внешних условий позволяет выявить те направления и виды отраслевой деятельности, где сельское поселение обладает значительным потенциалом развития, а также сформулировать конкретные задачи и меры, которые должны быть выполнены для реализации этого потенциала.</w:t>
      </w:r>
    </w:p>
    <w:p w:rsidR="00821959" w:rsidRDefault="00821959" w:rsidP="00821959">
      <w:pPr>
        <w:spacing w:line="240" w:lineRule="auto"/>
        <w:ind w:firstLine="709"/>
        <w:jc w:val="both"/>
        <w:rPr>
          <w:color w:val="000000"/>
          <w:kern w:val="0"/>
          <w:lang w:eastAsia="zh-CN"/>
        </w:rPr>
      </w:pPr>
      <w:r>
        <w:rPr>
          <w:color w:val="000000"/>
          <w:kern w:val="0"/>
          <w:lang w:eastAsia="zh-CN"/>
        </w:rPr>
        <w:t>В целом социально-экономическое развитие сельского поселения «Деревня Беляево» носит стабильный характер и имеет все предпосылки к дальнейшему росту.</w:t>
      </w:r>
    </w:p>
    <w:p w:rsidR="00821959" w:rsidRDefault="00821959" w:rsidP="00821959">
      <w:pPr>
        <w:spacing w:line="240" w:lineRule="auto"/>
        <w:ind w:firstLine="709"/>
        <w:jc w:val="both"/>
        <w:rPr>
          <w:color w:val="000000"/>
          <w:kern w:val="0"/>
          <w:lang w:eastAsia="zh-CN"/>
        </w:rPr>
      </w:pPr>
      <w:r>
        <w:rPr>
          <w:color w:val="000000"/>
          <w:kern w:val="0"/>
          <w:lang w:eastAsia="zh-CN"/>
        </w:rPr>
        <w:t>Важными предпосылками для дальнейшего развития поселения являются:</w:t>
      </w:r>
    </w:p>
    <w:p w:rsidR="00821959" w:rsidRDefault="00821959" w:rsidP="00821959">
      <w:pPr>
        <w:pStyle w:val="a6"/>
        <w:numPr>
          <w:ilvl w:val="0"/>
          <w:numId w:val="5"/>
        </w:numPr>
        <w:spacing w:line="240" w:lineRule="auto"/>
        <w:jc w:val="both"/>
        <w:rPr>
          <w:kern w:val="0"/>
          <w:lang w:eastAsia="zh-CN"/>
        </w:rPr>
      </w:pPr>
      <w:r>
        <w:rPr>
          <w:kern w:val="0"/>
          <w:lang w:eastAsia="zh-CN"/>
        </w:rPr>
        <w:t>выгодное экономико-географическое положение;</w:t>
      </w:r>
    </w:p>
    <w:p w:rsidR="00821959" w:rsidRDefault="00821959" w:rsidP="00821959">
      <w:pPr>
        <w:pStyle w:val="a6"/>
        <w:numPr>
          <w:ilvl w:val="0"/>
          <w:numId w:val="5"/>
        </w:numPr>
        <w:spacing w:line="240" w:lineRule="auto"/>
        <w:jc w:val="both"/>
        <w:rPr>
          <w:kern w:val="0"/>
          <w:lang w:eastAsia="zh-CN"/>
        </w:rPr>
      </w:pPr>
      <w:r>
        <w:rPr>
          <w:kern w:val="0"/>
          <w:lang w:eastAsia="zh-CN"/>
        </w:rPr>
        <w:t>развитая инфраструктура внешнего транспорта, инженерных коммуникаций и сооружений;</w:t>
      </w:r>
    </w:p>
    <w:p w:rsidR="00821959" w:rsidRDefault="00821959" w:rsidP="00821959">
      <w:pPr>
        <w:pStyle w:val="a6"/>
        <w:numPr>
          <w:ilvl w:val="0"/>
          <w:numId w:val="5"/>
        </w:numPr>
        <w:spacing w:line="240" w:lineRule="auto"/>
        <w:jc w:val="both"/>
        <w:rPr>
          <w:kern w:val="0"/>
          <w:lang w:eastAsia="zh-CN"/>
        </w:rPr>
      </w:pPr>
      <w:r>
        <w:rPr>
          <w:kern w:val="0"/>
          <w:lang w:eastAsia="zh-CN"/>
        </w:rPr>
        <w:t>имеющийся комплекс благоприятных условий для развития сельскохозяйственного производства;</w:t>
      </w:r>
    </w:p>
    <w:p w:rsidR="00821959" w:rsidRDefault="00821959" w:rsidP="00821959">
      <w:pPr>
        <w:pStyle w:val="a6"/>
        <w:numPr>
          <w:ilvl w:val="0"/>
          <w:numId w:val="5"/>
        </w:numPr>
        <w:spacing w:line="240" w:lineRule="auto"/>
        <w:jc w:val="both"/>
        <w:rPr>
          <w:kern w:val="0"/>
          <w:lang w:eastAsia="zh-CN"/>
        </w:rPr>
      </w:pPr>
      <w:r>
        <w:rPr>
          <w:kern w:val="0"/>
          <w:lang w:eastAsia="zh-CN"/>
        </w:rPr>
        <w:t>наличие значительных природно-минеральных ресурсов;</w:t>
      </w:r>
    </w:p>
    <w:p w:rsidR="00821959" w:rsidRDefault="00821959" w:rsidP="00821959">
      <w:pPr>
        <w:pStyle w:val="a6"/>
        <w:numPr>
          <w:ilvl w:val="0"/>
          <w:numId w:val="5"/>
        </w:numPr>
        <w:spacing w:line="240" w:lineRule="auto"/>
        <w:jc w:val="both"/>
        <w:rPr>
          <w:kern w:val="0"/>
          <w:lang w:eastAsia="zh-CN"/>
        </w:rPr>
      </w:pPr>
      <w:r>
        <w:rPr>
          <w:kern w:val="0"/>
          <w:lang w:eastAsia="zh-CN"/>
        </w:rPr>
        <w:t>наличие рекреационных ресурсов.</w:t>
      </w:r>
    </w:p>
    <w:p w:rsidR="00821959" w:rsidRDefault="00821959" w:rsidP="00821959">
      <w:pPr>
        <w:spacing w:line="240" w:lineRule="auto"/>
        <w:ind w:firstLine="709"/>
        <w:jc w:val="both"/>
        <w:rPr>
          <w:kern w:val="0"/>
          <w:lang w:eastAsia="zh-CN"/>
        </w:rPr>
      </w:pPr>
      <w:r>
        <w:rPr>
          <w:kern w:val="0"/>
          <w:lang w:eastAsia="zh-CN"/>
        </w:rPr>
        <w:t xml:space="preserve">На территории МО СП «Деревня Беляево» Юхновский района Калужской области располагается </w:t>
      </w:r>
    </w:p>
    <w:p w:rsidR="00821959" w:rsidRDefault="00821959" w:rsidP="00821959">
      <w:pPr>
        <w:spacing w:line="240" w:lineRule="auto"/>
        <w:ind w:firstLine="709"/>
        <w:jc w:val="both"/>
        <w:rPr>
          <w:color w:val="000000"/>
          <w:kern w:val="0"/>
          <w:lang w:eastAsia="ar-SA"/>
        </w:rPr>
      </w:pPr>
    </w:p>
    <w:p w:rsidR="00821959" w:rsidRDefault="00821959" w:rsidP="00821959">
      <w:pPr>
        <w:spacing w:line="240" w:lineRule="auto"/>
        <w:ind w:firstLine="709"/>
        <w:jc w:val="both"/>
        <w:rPr>
          <w:color w:val="000000"/>
          <w:kern w:val="0"/>
          <w:lang w:eastAsia="ar-SA"/>
        </w:rPr>
      </w:pPr>
      <w:r>
        <w:rPr>
          <w:color w:val="000000"/>
          <w:kern w:val="0"/>
          <w:lang w:eastAsia="ar-SA"/>
        </w:rPr>
        <w:t>Основой хозяйственного комплекса сельского поселения «Деревня Беляево» являются:</w:t>
      </w:r>
    </w:p>
    <w:p w:rsidR="00821959" w:rsidRDefault="00821959" w:rsidP="00821959">
      <w:pPr>
        <w:pStyle w:val="a6"/>
        <w:numPr>
          <w:ilvl w:val="0"/>
          <w:numId w:val="6"/>
        </w:numPr>
        <w:spacing w:line="240" w:lineRule="auto"/>
        <w:jc w:val="both"/>
        <w:rPr>
          <w:color w:val="000000"/>
          <w:kern w:val="0"/>
          <w:lang w:eastAsia="ar-SA"/>
        </w:rPr>
      </w:pPr>
      <w:r>
        <w:rPr>
          <w:color w:val="000000"/>
          <w:kern w:val="0"/>
          <w:lang w:eastAsia="ar-SA"/>
        </w:rPr>
        <w:t>ООО «СПФ Агро» - создан в 2016г. – свиноводство.</w:t>
      </w:r>
    </w:p>
    <w:p w:rsidR="00821959" w:rsidRDefault="00821959" w:rsidP="00821959">
      <w:pPr>
        <w:pStyle w:val="a6"/>
        <w:numPr>
          <w:ilvl w:val="0"/>
          <w:numId w:val="6"/>
        </w:numPr>
        <w:spacing w:line="240" w:lineRule="auto"/>
        <w:jc w:val="both"/>
        <w:rPr>
          <w:color w:val="000000"/>
          <w:kern w:val="0"/>
          <w:lang w:eastAsia="ar-SA"/>
        </w:rPr>
      </w:pPr>
      <w:r>
        <w:rPr>
          <w:color w:val="000000"/>
          <w:kern w:val="0"/>
          <w:lang w:eastAsia="ar-SA"/>
        </w:rPr>
        <w:t>КФХ «</w:t>
      </w:r>
      <w:proofErr w:type="spellStart"/>
      <w:r>
        <w:rPr>
          <w:color w:val="000000"/>
          <w:kern w:val="0"/>
          <w:lang w:eastAsia="ar-SA"/>
        </w:rPr>
        <w:t>Пузыревский</w:t>
      </w:r>
      <w:proofErr w:type="spellEnd"/>
      <w:r>
        <w:rPr>
          <w:color w:val="000000"/>
          <w:kern w:val="0"/>
          <w:lang w:eastAsia="ar-SA"/>
        </w:rPr>
        <w:t>» - сельскохозяйственное производство, животноводство.</w:t>
      </w:r>
    </w:p>
    <w:p w:rsidR="00821959" w:rsidRDefault="00821959" w:rsidP="00821959">
      <w:pPr>
        <w:spacing w:line="240" w:lineRule="auto"/>
        <w:ind w:firstLine="709"/>
        <w:jc w:val="both"/>
        <w:rPr>
          <w:kern w:val="0"/>
          <w:lang w:eastAsia="zh-CN"/>
        </w:rPr>
      </w:pPr>
      <w:r>
        <w:rPr>
          <w:kern w:val="0"/>
          <w:lang w:eastAsia="zh-CN"/>
        </w:rPr>
        <w:t>Одним из направлений устойчивого социально-экономического развития территории поселения является развитие промышленности строительных материалов. Разумное, экономически и социально оправданное освоение природных ресурсов, выпуск на их основе конкурентоспособной товарной продукции, позволяющей привлечь необходимые инвестиции в производство, тем самым поддержать и развить местную промышленность – одно из условий устойчивого социально-экономического развития.</w:t>
      </w:r>
    </w:p>
    <w:p w:rsidR="00821959" w:rsidRDefault="00821959" w:rsidP="00821959">
      <w:pPr>
        <w:pStyle w:val="a6"/>
        <w:numPr>
          <w:ilvl w:val="2"/>
          <w:numId w:val="7"/>
        </w:numPr>
        <w:spacing w:line="240" w:lineRule="auto"/>
        <w:ind w:left="1418" w:hanging="709"/>
        <w:rPr>
          <w:i/>
          <w:kern w:val="0"/>
          <w:lang w:eastAsia="zh-CN"/>
        </w:rPr>
      </w:pPr>
      <w:r>
        <w:rPr>
          <w:i/>
          <w:kern w:val="0"/>
          <w:lang w:eastAsia="zh-CN"/>
        </w:rPr>
        <w:t>Градостроительная  характеристика</w:t>
      </w:r>
    </w:p>
    <w:p w:rsidR="00821959" w:rsidRDefault="00821959" w:rsidP="00821959">
      <w:pPr>
        <w:pStyle w:val="a6"/>
        <w:spacing w:line="240" w:lineRule="auto"/>
        <w:ind w:left="0" w:firstLine="709"/>
        <w:jc w:val="both"/>
        <w:rPr>
          <w:kern w:val="0"/>
          <w:lang w:eastAsia="zh-CN"/>
        </w:rPr>
      </w:pPr>
      <w:r>
        <w:rPr>
          <w:kern w:val="0"/>
          <w:lang w:eastAsia="zh-CN"/>
        </w:rPr>
        <w:t>Основными элементами, определяющими планировочную и функциональную организацию территории, являются:</w:t>
      </w:r>
    </w:p>
    <w:p w:rsidR="00821959" w:rsidRDefault="00821959" w:rsidP="00821959">
      <w:pPr>
        <w:pStyle w:val="a6"/>
        <w:spacing w:line="240" w:lineRule="auto"/>
        <w:ind w:left="0" w:firstLine="709"/>
        <w:jc w:val="both"/>
        <w:rPr>
          <w:kern w:val="0"/>
          <w:lang w:eastAsia="zh-CN"/>
        </w:rPr>
      </w:pPr>
      <w:r>
        <w:rPr>
          <w:kern w:val="0"/>
          <w:lang w:eastAsia="zh-CN"/>
        </w:rPr>
        <w:t>-природно-ландшафтные и урбанизированные каркасы деревень;</w:t>
      </w:r>
    </w:p>
    <w:p w:rsidR="00821959" w:rsidRDefault="00821959" w:rsidP="00821959">
      <w:pPr>
        <w:pStyle w:val="a6"/>
        <w:spacing w:line="240" w:lineRule="auto"/>
        <w:ind w:left="0" w:firstLine="709"/>
        <w:jc w:val="both"/>
        <w:rPr>
          <w:kern w:val="0"/>
          <w:lang w:eastAsia="zh-CN"/>
        </w:rPr>
      </w:pPr>
      <w:r>
        <w:rPr>
          <w:kern w:val="0"/>
          <w:lang w:eastAsia="zh-CN"/>
        </w:rPr>
        <w:t>-исторически сложившиеся планировочные членения территории: естественные и искусственные пространственные рубежи, определяющие относительную территориальную обособленность функционирования отдельных частей населенных пунктов;</w:t>
      </w:r>
    </w:p>
    <w:p w:rsidR="00821959" w:rsidRDefault="00821959" w:rsidP="00821959">
      <w:pPr>
        <w:pStyle w:val="a6"/>
        <w:spacing w:line="240" w:lineRule="auto"/>
        <w:ind w:left="0" w:firstLine="709"/>
        <w:jc w:val="both"/>
        <w:rPr>
          <w:kern w:val="0"/>
          <w:lang w:eastAsia="zh-CN"/>
        </w:rPr>
      </w:pPr>
      <w:r>
        <w:rPr>
          <w:kern w:val="0"/>
          <w:lang w:eastAsia="zh-CN"/>
        </w:rPr>
        <w:lastRenderedPageBreak/>
        <w:t xml:space="preserve">-пространственные </w:t>
      </w:r>
      <w:proofErr w:type="spellStart"/>
      <w:r>
        <w:rPr>
          <w:kern w:val="0"/>
          <w:lang w:eastAsia="zh-CN"/>
        </w:rPr>
        <w:t>морфотипы</w:t>
      </w:r>
      <w:proofErr w:type="spellEnd"/>
      <w:r>
        <w:rPr>
          <w:kern w:val="0"/>
          <w:lang w:eastAsia="zh-CN"/>
        </w:rPr>
        <w:t xml:space="preserve"> застройки и открытых пространств, обуславливающие особенности зрительного восприятия сельских территории.</w:t>
      </w:r>
    </w:p>
    <w:p w:rsidR="00821959" w:rsidRDefault="00821959" w:rsidP="00821959">
      <w:pPr>
        <w:suppressAutoHyphens w:val="0"/>
        <w:spacing w:line="240" w:lineRule="auto"/>
        <w:ind w:firstLine="709"/>
        <w:jc w:val="both"/>
        <w:rPr>
          <w:color w:val="FF0000"/>
          <w:kern w:val="0"/>
        </w:rPr>
      </w:pPr>
      <w:r>
        <w:rPr>
          <w:color w:val="000000"/>
          <w:kern w:val="0"/>
        </w:rPr>
        <w:t>Для развития жилищного и производственного строительства Генеральным планом  СП «Деревня Беляево»  предусмотрен перевод земель из одной категории в другую.</w:t>
      </w:r>
    </w:p>
    <w:p w:rsidR="00821959" w:rsidRDefault="00821959" w:rsidP="00821959">
      <w:pPr>
        <w:suppressAutoHyphens w:val="0"/>
        <w:spacing w:line="240" w:lineRule="auto"/>
        <w:ind w:firstLine="709"/>
        <w:jc w:val="both"/>
        <w:rPr>
          <w:color w:val="000000"/>
          <w:kern w:val="0"/>
        </w:rPr>
      </w:pPr>
      <w:r>
        <w:rPr>
          <w:color w:val="000000"/>
          <w:kern w:val="0"/>
        </w:rPr>
        <w:t xml:space="preserve">В настоящее время нет утвержденных границ населенных пунктов, входящих в состав СП «Деревня Беляево», необходимость которых продиктована радикальными изменениями в землепользовании, что определяет отсутствие градостроительной документации. Архитектурно - планировочные решения генерального плана сельского поселения «Деревня Беляево» основаны на сложившейся планировочной структуре населенных пунктов. Планировочная структура представлена как единый, целостный селитебный комплекс, формируемый на принципах компактности, экономичности и комфортности проживания. </w:t>
      </w:r>
    </w:p>
    <w:p w:rsidR="00821959" w:rsidRDefault="00821959" w:rsidP="00821959">
      <w:pPr>
        <w:suppressAutoHyphens w:val="0"/>
        <w:spacing w:line="240" w:lineRule="auto"/>
        <w:ind w:firstLine="709"/>
        <w:jc w:val="both"/>
        <w:rPr>
          <w:color w:val="000000"/>
          <w:kern w:val="0"/>
        </w:rPr>
      </w:pPr>
      <w:r>
        <w:rPr>
          <w:color w:val="000000"/>
          <w:kern w:val="0"/>
        </w:rPr>
        <w:t>При установлении границ населенных пунктов проектировщики руководствовались, прежде всего, принципами:</w:t>
      </w:r>
    </w:p>
    <w:p w:rsidR="00821959" w:rsidRDefault="00821959" w:rsidP="00821959">
      <w:pPr>
        <w:suppressAutoHyphens w:val="0"/>
        <w:spacing w:line="240" w:lineRule="auto"/>
        <w:ind w:firstLine="680"/>
        <w:jc w:val="both"/>
        <w:rPr>
          <w:color w:val="000000"/>
          <w:kern w:val="0"/>
        </w:rPr>
      </w:pPr>
      <w:r>
        <w:rPr>
          <w:color w:val="000000"/>
          <w:kern w:val="0"/>
        </w:rPr>
        <w:t>- комплексного развития населенных пунктов;</w:t>
      </w:r>
    </w:p>
    <w:p w:rsidR="00821959" w:rsidRDefault="00821959" w:rsidP="00821959">
      <w:pPr>
        <w:suppressAutoHyphens w:val="0"/>
        <w:spacing w:line="240" w:lineRule="auto"/>
        <w:ind w:firstLine="680"/>
        <w:jc w:val="both"/>
        <w:rPr>
          <w:color w:val="000000"/>
          <w:kern w:val="0"/>
        </w:rPr>
      </w:pPr>
      <w:r>
        <w:rPr>
          <w:color w:val="000000"/>
          <w:kern w:val="0"/>
        </w:rPr>
        <w:t>- упорядочения землепользования существующих собственников и регулирования застройки новых участков;</w:t>
      </w:r>
    </w:p>
    <w:p w:rsidR="00821959" w:rsidRDefault="00821959" w:rsidP="00821959">
      <w:pPr>
        <w:suppressAutoHyphens w:val="0"/>
        <w:spacing w:line="240" w:lineRule="auto"/>
        <w:ind w:firstLine="680"/>
        <w:jc w:val="both"/>
        <w:rPr>
          <w:color w:val="000000"/>
          <w:kern w:val="0"/>
        </w:rPr>
      </w:pPr>
      <w:r>
        <w:rPr>
          <w:color w:val="000000"/>
          <w:kern w:val="0"/>
        </w:rPr>
        <w:t>- обеспечения необходимой инженерной инфраструктурой, улично-дорожной сетью, культурно-бытовыми объектами, элементами благоустройства на общественных территориях, решения актуальных социальных проблем проживающего в населенных пунктах населения;</w:t>
      </w:r>
    </w:p>
    <w:p w:rsidR="00821959" w:rsidRDefault="00821959" w:rsidP="00821959">
      <w:pPr>
        <w:suppressAutoHyphens w:val="0"/>
        <w:spacing w:line="240" w:lineRule="auto"/>
        <w:ind w:firstLine="680"/>
        <w:jc w:val="both"/>
        <w:rPr>
          <w:color w:val="000000"/>
          <w:kern w:val="0"/>
        </w:rPr>
      </w:pPr>
      <w:r>
        <w:rPr>
          <w:color w:val="000000"/>
          <w:kern w:val="0"/>
        </w:rPr>
        <w:t xml:space="preserve"> -</w:t>
      </w:r>
      <w:proofErr w:type="spellStart"/>
      <w:r>
        <w:rPr>
          <w:color w:val="000000"/>
          <w:kern w:val="0"/>
        </w:rPr>
        <w:t>предусмотрения</w:t>
      </w:r>
      <w:proofErr w:type="spellEnd"/>
      <w:r>
        <w:rPr>
          <w:color w:val="000000"/>
          <w:kern w:val="0"/>
        </w:rPr>
        <w:t xml:space="preserve"> зон особо охраняемых природных территорий.</w:t>
      </w:r>
    </w:p>
    <w:p w:rsidR="00821959" w:rsidRDefault="00821959" w:rsidP="00821959">
      <w:pPr>
        <w:spacing w:line="240" w:lineRule="auto"/>
        <w:ind w:firstLine="709"/>
        <w:jc w:val="both"/>
        <w:rPr>
          <w:color w:val="000000"/>
          <w:kern w:val="0"/>
          <w:lang w:eastAsia="ar-SA"/>
        </w:rPr>
      </w:pPr>
      <w:r>
        <w:rPr>
          <w:color w:val="000000"/>
          <w:kern w:val="0"/>
          <w:lang w:eastAsia="ar-SA"/>
        </w:rPr>
        <w:t>Жилищный фонд МО СП «Деревня Беляево» по состоянию на 01.01.2017 г. составил 31000 м</w:t>
      </w:r>
      <w:r>
        <w:rPr>
          <w:color w:val="000000"/>
          <w:kern w:val="0"/>
          <w:vertAlign w:val="superscript"/>
          <w:lang w:eastAsia="ar-SA"/>
        </w:rPr>
        <w:t>2</w:t>
      </w:r>
      <w:r>
        <w:rPr>
          <w:color w:val="000000"/>
          <w:kern w:val="0"/>
          <w:lang w:eastAsia="ar-SA"/>
        </w:rPr>
        <w:t xml:space="preserve"> общей площади.</w:t>
      </w:r>
    </w:p>
    <w:p w:rsidR="00821959" w:rsidRDefault="00821959" w:rsidP="00821959">
      <w:pPr>
        <w:spacing w:line="240" w:lineRule="auto"/>
        <w:ind w:firstLine="709"/>
        <w:jc w:val="both"/>
        <w:rPr>
          <w:color w:val="000000"/>
          <w:kern w:val="0"/>
          <w:lang w:eastAsia="ar-SA"/>
        </w:rPr>
      </w:pPr>
      <w:r>
        <w:rPr>
          <w:color w:val="000000"/>
          <w:kern w:val="0"/>
          <w:lang w:eastAsia="ar-SA"/>
        </w:rPr>
        <w:t>В настоящее время в поселении по материалу стен преобладают  кирпичные жилые дома и составляют 23% от общей площади жилого фонда, 54% составляют деревянные жилые дома, 12% составляют смешанные жилые дома,  1 % составляют блочные жилые дома, остальные 5% приходятся на панельные дома. Степень износа: 0-30% - 5314 м</w:t>
      </w:r>
      <w:r>
        <w:rPr>
          <w:color w:val="000000"/>
          <w:kern w:val="0"/>
          <w:vertAlign w:val="superscript"/>
          <w:lang w:eastAsia="ar-SA"/>
        </w:rPr>
        <w:t>2</w:t>
      </w:r>
      <w:r>
        <w:rPr>
          <w:color w:val="000000"/>
          <w:kern w:val="0"/>
          <w:lang w:eastAsia="ar-SA"/>
        </w:rPr>
        <w:t>, более 65% - 3108 м</w:t>
      </w:r>
      <w:r>
        <w:rPr>
          <w:color w:val="000000"/>
          <w:kern w:val="0"/>
          <w:vertAlign w:val="superscript"/>
          <w:lang w:eastAsia="ar-SA"/>
        </w:rPr>
        <w:t>2</w:t>
      </w:r>
      <w:r>
        <w:rPr>
          <w:color w:val="000000"/>
          <w:kern w:val="0"/>
          <w:lang w:eastAsia="ar-SA"/>
        </w:rPr>
        <w:t>.</w:t>
      </w:r>
    </w:p>
    <w:p w:rsidR="00821959" w:rsidRDefault="00821959" w:rsidP="00821959">
      <w:pPr>
        <w:spacing w:line="240" w:lineRule="auto"/>
        <w:ind w:firstLine="709"/>
        <w:jc w:val="both"/>
        <w:rPr>
          <w:color w:val="000000"/>
          <w:kern w:val="0"/>
          <w:lang w:eastAsia="ar-SA"/>
        </w:rPr>
      </w:pPr>
      <w:r>
        <w:rPr>
          <w:color w:val="000000"/>
          <w:kern w:val="0"/>
          <w:lang w:eastAsia="ar-SA"/>
        </w:rPr>
        <w:t>В целом жилищный фонд МО СП «Деревня Беляево», как по количеству, так и по состоянию можно охарактеризовать средним уровнем.</w:t>
      </w:r>
    </w:p>
    <w:p w:rsidR="00821959" w:rsidRDefault="00821959" w:rsidP="00821959">
      <w:pPr>
        <w:suppressAutoHyphens w:val="0"/>
        <w:spacing w:line="240" w:lineRule="auto"/>
        <w:rPr>
          <w:color w:val="000000"/>
          <w:kern w:val="0"/>
          <w:lang w:eastAsia="ar-SA"/>
        </w:rPr>
      </w:pPr>
    </w:p>
    <w:p w:rsidR="00B00305" w:rsidRDefault="00B00305" w:rsidP="00B00305">
      <w:pPr>
        <w:jc w:val="center"/>
        <w:rPr>
          <w:b/>
        </w:rPr>
      </w:pPr>
      <w:r>
        <w:rPr>
          <w:b/>
        </w:rPr>
        <w:t>ЮХНОВСКОГО   РАЙОНА   КАЛУЖСКОЙ   ОБЛАСТИ</w:t>
      </w:r>
    </w:p>
    <w:tbl>
      <w:tblPr>
        <w:tblW w:w="12285"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3967"/>
        <w:gridCol w:w="1703"/>
        <w:gridCol w:w="2268"/>
        <w:gridCol w:w="3118"/>
        <w:gridCol w:w="236"/>
      </w:tblGrid>
      <w:tr w:rsidR="00B00305" w:rsidTr="00B00305">
        <w:trPr>
          <w:gridAfter w:val="1"/>
          <w:wAfter w:w="236" w:type="dxa"/>
          <w:trHeight w:hRule="exact" w:val="1701"/>
        </w:trPr>
        <w:tc>
          <w:tcPr>
            <w:tcW w:w="99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jc w:val="center"/>
              <w:rPr>
                <w:rFonts w:ascii="Calibri" w:eastAsia="Calibri" w:hAnsi="Calibri"/>
                <w:lang w:eastAsia="ar-SA"/>
              </w:rPr>
            </w:pPr>
            <w:r>
              <w:t>№</w:t>
            </w:r>
          </w:p>
          <w:p w:rsidR="00B00305" w:rsidRDefault="00B00305">
            <w:pPr>
              <w:spacing w:after="200" w:line="276" w:lineRule="auto"/>
              <w:jc w:val="center"/>
              <w:rPr>
                <w:rFonts w:ascii="Calibri" w:eastAsia="Calibri" w:hAnsi="Calibri"/>
                <w:lang w:eastAsia="ar-SA"/>
              </w:rPr>
            </w:pPr>
            <w:r>
              <w:t>п/п</w:t>
            </w:r>
          </w:p>
        </w:tc>
        <w:tc>
          <w:tcPr>
            <w:tcW w:w="3967"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lang w:eastAsia="ar-SA"/>
              </w:rPr>
            </w:pPr>
            <w:r>
              <w:t>Наименование показателей</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Единица измерения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Современное состояние 2016 год</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lang w:eastAsia="ar-SA"/>
              </w:rPr>
            </w:pPr>
            <w:r>
              <w:t>Расчетный срок</w:t>
            </w:r>
          </w:p>
        </w:tc>
      </w:tr>
      <w:tr w:rsidR="00B00305" w:rsidTr="00B00305">
        <w:trPr>
          <w:gridAfter w:val="1"/>
          <w:wAfter w:w="236"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1</w:t>
            </w:r>
          </w:p>
        </w:tc>
        <w:tc>
          <w:tcPr>
            <w:tcW w:w="3967"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2</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4</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5</w:t>
            </w:r>
          </w:p>
        </w:tc>
      </w:tr>
      <w:tr w:rsidR="00B00305" w:rsidTr="00B00305">
        <w:trPr>
          <w:gridAfter w:val="1"/>
          <w:wAfter w:w="236" w:type="dxa"/>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0305" w:rsidRDefault="00B00305">
            <w:pPr>
              <w:spacing w:after="200" w:line="276" w:lineRule="auto"/>
              <w:jc w:val="center"/>
              <w:rPr>
                <w:rFonts w:ascii="Calibri" w:eastAsia="Calibri" w:hAnsi="Calibri"/>
                <w:lang w:eastAsia="ar-SA"/>
              </w:rPr>
            </w:pPr>
            <w:r>
              <w:t>1</w:t>
            </w:r>
          </w:p>
        </w:tc>
        <w:tc>
          <w:tcPr>
            <w:tcW w:w="39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0305" w:rsidRDefault="00B00305">
            <w:pPr>
              <w:spacing w:after="200" w:line="276" w:lineRule="auto"/>
              <w:rPr>
                <w:rFonts w:ascii="Calibri" w:eastAsia="Calibri" w:hAnsi="Calibri"/>
                <w:lang w:eastAsia="ar-SA"/>
              </w:rPr>
            </w:pPr>
            <w:r>
              <w:t>Территория</w:t>
            </w:r>
          </w:p>
        </w:tc>
        <w:tc>
          <w:tcPr>
            <w:tcW w:w="170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0305" w:rsidRDefault="00B00305">
            <w:pPr>
              <w:spacing w:after="200" w:line="276" w:lineRule="auto"/>
              <w:jc w:val="center"/>
              <w:rPr>
                <w:rFonts w:ascii="Calibri" w:eastAsia="Calibri" w:hAnsi="Calibri"/>
                <w:lang w:eastAsia="ar-SA"/>
              </w:rPr>
            </w:pPr>
            <w:r>
              <w:t>га</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rsidR="00B00305" w:rsidRDefault="00B00305">
            <w:pPr>
              <w:spacing w:after="200" w:line="276" w:lineRule="auto"/>
              <w:rPr>
                <w:rFonts w:ascii="Calibri" w:eastAsia="Calibri" w:hAnsi="Calibri"/>
                <w:b/>
                <w:lang w:eastAsia="ar-SA"/>
              </w:rPr>
            </w:pPr>
          </w:p>
        </w:tc>
        <w:tc>
          <w:tcPr>
            <w:tcW w:w="3118" w:type="dxa"/>
            <w:tcBorders>
              <w:top w:val="single" w:sz="4" w:space="0" w:color="auto"/>
              <w:left w:val="single" w:sz="4" w:space="0" w:color="auto"/>
              <w:bottom w:val="single" w:sz="4" w:space="0" w:color="auto"/>
              <w:right w:val="single" w:sz="4" w:space="0" w:color="auto"/>
            </w:tcBorders>
            <w:shd w:val="clear" w:color="auto" w:fill="D9D9D9"/>
          </w:tcPr>
          <w:p w:rsidR="00B00305" w:rsidRDefault="00B00305">
            <w:pPr>
              <w:spacing w:after="200" w:line="276" w:lineRule="auto"/>
              <w:jc w:val="center"/>
              <w:rPr>
                <w:rFonts w:ascii="Calibri" w:eastAsia="Calibri" w:hAnsi="Calibri"/>
                <w:b/>
                <w:lang w:eastAsia="ar-SA"/>
              </w:rPr>
            </w:pPr>
          </w:p>
        </w:tc>
      </w:tr>
      <w:tr w:rsidR="00B00305" w:rsidTr="00B00305">
        <w:trPr>
          <w:gridAfter w:val="1"/>
          <w:wAfter w:w="236" w:type="dxa"/>
        </w:trPr>
        <w:tc>
          <w:tcPr>
            <w:tcW w:w="993" w:type="dxa"/>
            <w:vMerge w:val="restart"/>
            <w:tcBorders>
              <w:top w:val="single" w:sz="4" w:space="0" w:color="auto"/>
              <w:left w:val="single" w:sz="4" w:space="0" w:color="auto"/>
              <w:bottom w:val="single" w:sz="4" w:space="0" w:color="auto"/>
              <w:right w:val="single" w:sz="4" w:space="0" w:color="auto"/>
            </w:tcBorders>
            <w:hideMark/>
          </w:tcPr>
          <w:p w:rsidR="00B00305" w:rsidRDefault="00B00305">
            <w:pPr>
              <w:spacing w:after="200" w:line="276" w:lineRule="auto"/>
              <w:rPr>
                <w:rFonts w:ascii="Calibri" w:eastAsia="Calibri" w:hAnsi="Calibri"/>
                <w:b/>
                <w:lang w:eastAsia="ar-SA"/>
              </w:rPr>
            </w:pPr>
            <w:r>
              <w:t>1.1</w:t>
            </w:r>
          </w:p>
        </w:tc>
        <w:tc>
          <w:tcPr>
            <w:tcW w:w="3967" w:type="dxa"/>
            <w:tcBorders>
              <w:top w:val="single" w:sz="4" w:space="0" w:color="auto"/>
              <w:left w:val="single" w:sz="4" w:space="0" w:color="auto"/>
              <w:bottom w:val="single" w:sz="4" w:space="0" w:color="auto"/>
              <w:right w:val="single" w:sz="4" w:space="0" w:color="auto"/>
            </w:tcBorders>
            <w:hideMark/>
          </w:tcPr>
          <w:p w:rsidR="00B00305" w:rsidRDefault="00B00305">
            <w:pPr>
              <w:spacing w:after="200" w:line="276" w:lineRule="auto"/>
              <w:rPr>
                <w:rFonts w:ascii="Calibri" w:eastAsia="Calibri" w:hAnsi="Calibri"/>
                <w:lang w:eastAsia="ar-SA"/>
              </w:rPr>
            </w:pPr>
            <w:r>
              <w:t>Общая площадь  территории сельского поселения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га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200FA0">
            <w:pPr>
              <w:spacing w:after="200" w:line="276" w:lineRule="auto"/>
              <w:jc w:val="center"/>
              <w:rPr>
                <w:rFonts w:ascii="Calibri" w:eastAsia="Calibri" w:hAnsi="Calibri"/>
                <w:lang w:eastAsia="ar-SA"/>
              </w:rPr>
            </w:pPr>
            <w:r>
              <w:t>15901.80</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200FA0">
            <w:pPr>
              <w:spacing w:after="200" w:line="276" w:lineRule="auto"/>
              <w:jc w:val="center"/>
              <w:rPr>
                <w:rFonts w:ascii="Calibri" w:eastAsia="Calibri" w:hAnsi="Calibri"/>
                <w:lang w:eastAsia="ar-SA"/>
              </w:rPr>
            </w:pPr>
            <w:r>
              <w:t>15901.80</w:t>
            </w:r>
          </w:p>
        </w:tc>
      </w:tr>
      <w:tr w:rsidR="00B00305" w:rsidTr="00B00305">
        <w:trPr>
          <w:gridAfter w:val="1"/>
          <w:wAfter w:w="236"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0305" w:rsidRDefault="00B00305">
            <w:pPr>
              <w:suppressAutoHyphens w:val="0"/>
              <w:spacing w:line="240" w:lineRule="auto"/>
              <w:rPr>
                <w:rFonts w:ascii="Calibri" w:eastAsia="Calibri" w:hAnsi="Calibri"/>
                <w:b/>
                <w:lang w:eastAsia="ar-SA"/>
              </w:rPr>
            </w:pPr>
          </w:p>
        </w:tc>
        <w:tc>
          <w:tcPr>
            <w:tcW w:w="3967" w:type="dxa"/>
            <w:tcBorders>
              <w:top w:val="single" w:sz="4" w:space="0" w:color="auto"/>
              <w:left w:val="single" w:sz="4" w:space="0" w:color="auto"/>
              <w:bottom w:val="single" w:sz="4" w:space="0" w:color="auto"/>
              <w:right w:val="single" w:sz="4" w:space="0" w:color="auto"/>
            </w:tcBorders>
            <w:hideMark/>
          </w:tcPr>
          <w:p w:rsidR="00B00305" w:rsidRDefault="00B00305">
            <w:pPr>
              <w:spacing w:after="200" w:line="276" w:lineRule="auto"/>
              <w:rPr>
                <w:rFonts w:ascii="Calibri" w:eastAsia="Calibri" w:hAnsi="Calibri"/>
                <w:lang w:eastAsia="ar-SA"/>
              </w:rPr>
            </w:pPr>
            <w:r>
              <w:t xml:space="preserve">Земли </w:t>
            </w:r>
            <w:proofErr w:type="spellStart"/>
            <w:r>
              <w:t>сельхозназначения</w:t>
            </w:r>
            <w:proofErr w:type="spellEnd"/>
            <w:r>
              <w:t xml:space="preserve"> назначения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га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200FA0">
            <w:pPr>
              <w:spacing w:after="200" w:line="276" w:lineRule="auto"/>
              <w:jc w:val="center"/>
              <w:rPr>
                <w:rFonts w:ascii="Calibri" w:eastAsia="Calibri" w:hAnsi="Calibri"/>
                <w:lang w:eastAsia="ar-SA"/>
              </w:rPr>
            </w:pPr>
            <w:r>
              <w:t>3563.79</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200FA0">
            <w:pPr>
              <w:spacing w:after="200" w:line="276" w:lineRule="auto"/>
              <w:jc w:val="center"/>
              <w:rPr>
                <w:rFonts w:ascii="Calibri" w:eastAsia="Calibri" w:hAnsi="Calibri"/>
                <w:lang w:eastAsia="ar-SA"/>
              </w:rPr>
            </w:pPr>
            <w:r>
              <w:t>3563.79</w:t>
            </w:r>
          </w:p>
        </w:tc>
      </w:tr>
      <w:tr w:rsidR="00B00305" w:rsidTr="00B00305">
        <w:trPr>
          <w:gridAfter w:val="1"/>
          <w:wAfter w:w="236"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0305" w:rsidRDefault="00B00305">
            <w:pPr>
              <w:suppressAutoHyphens w:val="0"/>
              <w:spacing w:line="240" w:lineRule="auto"/>
              <w:rPr>
                <w:rFonts w:ascii="Calibri" w:eastAsia="Calibri" w:hAnsi="Calibri"/>
                <w:b/>
                <w:lang w:eastAsia="ar-SA"/>
              </w:rPr>
            </w:pPr>
          </w:p>
        </w:tc>
        <w:tc>
          <w:tcPr>
            <w:tcW w:w="3967" w:type="dxa"/>
            <w:tcBorders>
              <w:top w:val="single" w:sz="4" w:space="0" w:color="auto"/>
              <w:left w:val="single" w:sz="4" w:space="0" w:color="auto"/>
              <w:bottom w:val="single" w:sz="4" w:space="0" w:color="auto"/>
              <w:right w:val="single" w:sz="4" w:space="0" w:color="auto"/>
            </w:tcBorders>
            <w:hideMark/>
          </w:tcPr>
          <w:p w:rsidR="00B00305" w:rsidRDefault="00B00305">
            <w:pPr>
              <w:spacing w:after="200" w:line="276" w:lineRule="auto"/>
              <w:rPr>
                <w:rFonts w:ascii="Calibri" w:eastAsia="Calibri" w:hAnsi="Calibri"/>
                <w:lang w:eastAsia="ar-SA"/>
              </w:rPr>
            </w:pPr>
            <w:r>
              <w:t xml:space="preserve">Земли промышленности, энергетики, транспорта, связи, радиовещания, телевидения, </w:t>
            </w:r>
            <w:r>
              <w:lastRenderedPageBreak/>
              <w:t>информатики, земли для обеспечения космической деятельности, земли обороны, безопасности и земли  специального назначения.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lastRenderedPageBreak/>
              <w:t>га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200FA0">
            <w:pPr>
              <w:spacing w:after="200" w:line="276" w:lineRule="auto"/>
              <w:jc w:val="center"/>
              <w:rPr>
                <w:rFonts w:ascii="Calibri" w:eastAsia="Calibri" w:hAnsi="Calibri"/>
                <w:lang w:eastAsia="ar-SA"/>
              </w:rPr>
            </w:pPr>
            <w:r>
              <w:t>21.39</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200FA0">
            <w:pPr>
              <w:spacing w:after="200" w:line="276" w:lineRule="auto"/>
              <w:jc w:val="center"/>
              <w:rPr>
                <w:rFonts w:ascii="Calibri" w:eastAsia="Calibri" w:hAnsi="Calibri"/>
                <w:lang w:eastAsia="ar-SA"/>
              </w:rPr>
            </w:pPr>
            <w:r>
              <w:t>21.39</w:t>
            </w:r>
          </w:p>
        </w:tc>
      </w:tr>
      <w:tr w:rsidR="00B00305" w:rsidTr="00B00305">
        <w:trPr>
          <w:gridAfter w:val="1"/>
          <w:wAfter w:w="236"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0305" w:rsidRDefault="00B00305">
            <w:pPr>
              <w:suppressAutoHyphens w:val="0"/>
              <w:spacing w:line="240" w:lineRule="auto"/>
              <w:rPr>
                <w:rFonts w:ascii="Calibri" w:eastAsia="Calibri" w:hAnsi="Calibri"/>
                <w:b/>
                <w:lang w:eastAsia="ar-SA"/>
              </w:rPr>
            </w:pPr>
          </w:p>
        </w:tc>
        <w:tc>
          <w:tcPr>
            <w:tcW w:w="3967" w:type="dxa"/>
            <w:tcBorders>
              <w:top w:val="single" w:sz="4" w:space="0" w:color="auto"/>
              <w:left w:val="single" w:sz="4" w:space="0" w:color="auto"/>
              <w:bottom w:val="single" w:sz="4" w:space="0" w:color="auto"/>
              <w:right w:val="single" w:sz="4" w:space="0" w:color="auto"/>
            </w:tcBorders>
            <w:hideMark/>
          </w:tcPr>
          <w:p w:rsidR="00B00305" w:rsidRDefault="00B00305">
            <w:pPr>
              <w:spacing w:after="200" w:line="276" w:lineRule="auto"/>
              <w:rPr>
                <w:rFonts w:ascii="Calibri" w:eastAsia="Calibri" w:hAnsi="Calibri"/>
                <w:lang w:eastAsia="ar-SA"/>
              </w:rPr>
            </w:pPr>
            <w:r>
              <w:t>Земли особо охраняемых территорий и объектов.</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га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200FA0">
            <w:pPr>
              <w:spacing w:after="200" w:line="276" w:lineRule="auto"/>
              <w:jc w:val="center"/>
              <w:rPr>
                <w:rFonts w:ascii="Calibri" w:eastAsia="Calibri" w:hAnsi="Calibri"/>
                <w:lang w:eastAsia="ar-SA"/>
              </w:rPr>
            </w:pPr>
            <w:r>
              <w:t>7292.26</w:t>
            </w:r>
            <w:r w:rsidR="00B00305">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200FA0">
            <w:pPr>
              <w:spacing w:after="200" w:line="276" w:lineRule="auto"/>
              <w:jc w:val="center"/>
              <w:rPr>
                <w:rFonts w:ascii="Calibri" w:eastAsia="Calibri" w:hAnsi="Calibri"/>
                <w:lang w:eastAsia="ar-SA"/>
              </w:rPr>
            </w:pPr>
            <w:r>
              <w:t>7292.26</w:t>
            </w:r>
          </w:p>
        </w:tc>
      </w:tr>
      <w:tr w:rsidR="00B00305" w:rsidTr="00B00305">
        <w:trPr>
          <w:gridAfter w:val="1"/>
          <w:wAfter w:w="236"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0305" w:rsidRDefault="00B00305">
            <w:pPr>
              <w:suppressAutoHyphens w:val="0"/>
              <w:spacing w:line="240" w:lineRule="auto"/>
              <w:rPr>
                <w:rFonts w:ascii="Calibri" w:eastAsia="Calibri" w:hAnsi="Calibri"/>
                <w:b/>
                <w:lang w:eastAsia="ar-SA"/>
              </w:rPr>
            </w:pPr>
          </w:p>
        </w:tc>
        <w:tc>
          <w:tcPr>
            <w:tcW w:w="3967" w:type="dxa"/>
            <w:tcBorders>
              <w:top w:val="single" w:sz="4" w:space="0" w:color="auto"/>
              <w:left w:val="single" w:sz="4" w:space="0" w:color="auto"/>
              <w:bottom w:val="single" w:sz="4" w:space="0" w:color="auto"/>
              <w:right w:val="single" w:sz="4" w:space="0" w:color="auto"/>
            </w:tcBorders>
            <w:hideMark/>
          </w:tcPr>
          <w:p w:rsidR="00B00305" w:rsidRDefault="00B00305">
            <w:pPr>
              <w:spacing w:after="200" w:line="276" w:lineRule="auto"/>
              <w:rPr>
                <w:rFonts w:ascii="Calibri" w:eastAsia="Calibri" w:hAnsi="Calibri"/>
                <w:lang w:eastAsia="ar-SA"/>
              </w:rPr>
            </w:pPr>
            <w:r>
              <w:t>земли лесного фонда</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га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200FA0">
            <w:pPr>
              <w:spacing w:after="200" w:line="276" w:lineRule="auto"/>
              <w:jc w:val="center"/>
              <w:rPr>
                <w:rFonts w:ascii="Calibri" w:eastAsia="Calibri" w:hAnsi="Calibri"/>
                <w:lang w:eastAsia="ar-SA"/>
              </w:rPr>
            </w:pPr>
            <w:r>
              <w:t>4440.10</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200FA0">
            <w:pPr>
              <w:spacing w:after="200" w:line="276" w:lineRule="auto"/>
              <w:jc w:val="center"/>
              <w:rPr>
                <w:rFonts w:ascii="Calibri" w:eastAsia="Calibri" w:hAnsi="Calibri"/>
                <w:lang w:eastAsia="ar-SA"/>
              </w:rPr>
            </w:pPr>
            <w:r>
              <w:t>4440.10</w:t>
            </w:r>
          </w:p>
        </w:tc>
      </w:tr>
      <w:tr w:rsidR="00B00305" w:rsidTr="00B00305">
        <w:trPr>
          <w:gridAfter w:val="1"/>
          <w:wAfter w:w="236"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0305" w:rsidRDefault="00B00305">
            <w:pPr>
              <w:suppressAutoHyphens w:val="0"/>
              <w:spacing w:line="240" w:lineRule="auto"/>
              <w:rPr>
                <w:rFonts w:ascii="Calibri" w:eastAsia="Calibri" w:hAnsi="Calibri"/>
                <w:b/>
                <w:lang w:eastAsia="ar-SA"/>
              </w:rPr>
            </w:pPr>
          </w:p>
        </w:tc>
        <w:tc>
          <w:tcPr>
            <w:tcW w:w="3967" w:type="dxa"/>
            <w:tcBorders>
              <w:top w:val="single" w:sz="4" w:space="0" w:color="auto"/>
              <w:left w:val="single" w:sz="4" w:space="0" w:color="auto"/>
              <w:bottom w:val="single" w:sz="4" w:space="0" w:color="auto"/>
              <w:right w:val="single" w:sz="4" w:space="0" w:color="auto"/>
            </w:tcBorders>
            <w:hideMark/>
          </w:tcPr>
          <w:p w:rsidR="00B00305" w:rsidRDefault="00B00305">
            <w:pPr>
              <w:spacing w:after="200" w:line="276" w:lineRule="auto"/>
              <w:rPr>
                <w:rFonts w:ascii="Calibri" w:eastAsia="Calibri" w:hAnsi="Calibri"/>
                <w:lang w:eastAsia="ar-SA"/>
              </w:rPr>
            </w:pPr>
            <w:r>
              <w:t>Земли  водного фонда</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га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200FA0">
            <w:pPr>
              <w:spacing w:after="200" w:line="276" w:lineRule="auto"/>
              <w:jc w:val="center"/>
              <w:rPr>
                <w:rFonts w:ascii="Calibri" w:eastAsia="Calibri" w:hAnsi="Calibri"/>
                <w:lang w:eastAsia="ar-SA"/>
              </w:rPr>
            </w:pPr>
            <w:r>
              <w:t>240.74</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200FA0">
            <w:pPr>
              <w:spacing w:after="200" w:line="276" w:lineRule="auto"/>
              <w:jc w:val="center"/>
              <w:rPr>
                <w:rFonts w:ascii="Calibri" w:eastAsia="Calibri" w:hAnsi="Calibri"/>
                <w:lang w:eastAsia="ar-SA"/>
              </w:rPr>
            </w:pPr>
            <w:r>
              <w:t>240.74</w:t>
            </w:r>
          </w:p>
        </w:tc>
      </w:tr>
      <w:tr w:rsidR="00B00305" w:rsidTr="00B00305">
        <w:trPr>
          <w:gridAfter w:val="1"/>
          <w:wAfter w:w="236"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0305" w:rsidRDefault="00B00305">
            <w:pPr>
              <w:suppressAutoHyphens w:val="0"/>
              <w:spacing w:line="240" w:lineRule="auto"/>
              <w:rPr>
                <w:rFonts w:ascii="Calibri" w:eastAsia="Calibri" w:hAnsi="Calibri"/>
                <w:b/>
                <w:lang w:eastAsia="ar-SA"/>
              </w:rPr>
            </w:pPr>
          </w:p>
        </w:tc>
        <w:tc>
          <w:tcPr>
            <w:tcW w:w="3967" w:type="dxa"/>
            <w:tcBorders>
              <w:top w:val="single" w:sz="4" w:space="0" w:color="auto"/>
              <w:left w:val="single" w:sz="4" w:space="0" w:color="auto"/>
              <w:bottom w:val="single" w:sz="4" w:space="0" w:color="auto"/>
              <w:right w:val="single" w:sz="4" w:space="0" w:color="auto"/>
            </w:tcBorders>
            <w:hideMark/>
          </w:tcPr>
          <w:p w:rsidR="00B00305" w:rsidRDefault="00B00305">
            <w:pPr>
              <w:spacing w:after="200" w:line="276" w:lineRule="auto"/>
              <w:rPr>
                <w:rFonts w:ascii="Calibri" w:eastAsia="Calibri" w:hAnsi="Calibri"/>
                <w:lang w:eastAsia="ar-SA"/>
              </w:rPr>
            </w:pPr>
            <w:r>
              <w:t>Земли запаса</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га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w:t>
            </w:r>
          </w:p>
        </w:tc>
      </w:tr>
      <w:tr w:rsidR="00B00305" w:rsidTr="00B00305">
        <w:trPr>
          <w:gridAfter w:val="1"/>
          <w:wAfter w:w="236" w:type="dxa"/>
        </w:trPr>
        <w:tc>
          <w:tcPr>
            <w:tcW w:w="993" w:type="dxa"/>
            <w:tcBorders>
              <w:top w:val="single" w:sz="4" w:space="0" w:color="auto"/>
              <w:left w:val="single" w:sz="4" w:space="0" w:color="auto"/>
              <w:bottom w:val="single" w:sz="4" w:space="0" w:color="auto"/>
              <w:right w:val="single" w:sz="4" w:space="0" w:color="auto"/>
            </w:tcBorders>
          </w:tcPr>
          <w:p w:rsidR="00B00305" w:rsidRDefault="00B00305">
            <w:pPr>
              <w:spacing w:after="200" w:line="276" w:lineRule="auto"/>
              <w:rPr>
                <w:rFonts w:ascii="Calibri" w:eastAsia="Calibri" w:hAnsi="Calibri"/>
                <w:b/>
                <w:lang w:eastAsia="ar-SA"/>
              </w:rPr>
            </w:pPr>
          </w:p>
        </w:tc>
        <w:tc>
          <w:tcPr>
            <w:tcW w:w="3967" w:type="dxa"/>
            <w:tcBorders>
              <w:top w:val="single" w:sz="4" w:space="0" w:color="auto"/>
              <w:left w:val="single" w:sz="4" w:space="0" w:color="auto"/>
              <w:bottom w:val="single" w:sz="4" w:space="0" w:color="auto"/>
              <w:right w:val="single" w:sz="4" w:space="0" w:color="auto"/>
            </w:tcBorders>
            <w:hideMark/>
          </w:tcPr>
          <w:p w:rsidR="00B00305" w:rsidRDefault="00B00305">
            <w:pPr>
              <w:spacing w:after="200" w:line="276" w:lineRule="auto"/>
              <w:rPr>
                <w:rFonts w:ascii="Calibri" w:eastAsia="Calibri" w:hAnsi="Calibri"/>
                <w:lang w:eastAsia="ar-SA"/>
              </w:rPr>
            </w:pPr>
            <w:r>
              <w:t>Земли населенных пунктов</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га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B00305" w:rsidP="00B00305">
            <w:pPr>
              <w:spacing w:after="200" w:line="276" w:lineRule="auto"/>
              <w:jc w:val="center"/>
              <w:rPr>
                <w:rFonts w:ascii="Calibri" w:eastAsia="Calibri" w:hAnsi="Calibri"/>
                <w:lang w:eastAsia="ar-SA"/>
              </w:rPr>
            </w:pPr>
            <w:r>
              <w:t>432,0</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B00305" w:rsidP="00B00305">
            <w:pPr>
              <w:spacing w:after="200" w:line="276" w:lineRule="auto"/>
              <w:rPr>
                <w:rFonts w:ascii="Calibri" w:eastAsia="Calibri" w:hAnsi="Calibri"/>
                <w:lang w:eastAsia="ar-SA"/>
              </w:rPr>
            </w:pPr>
            <w:r>
              <w:t xml:space="preserve">                     432,048</w:t>
            </w:r>
          </w:p>
        </w:tc>
      </w:tr>
      <w:tr w:rsidR="00B00305" w:rsidTr="00B00305">
        <w:trPr>
          <w:gridAfter w:val="1"/>
          <w:wAfter w:w="236" w:type="dxa"/>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0305" w:rsidRDefault="00B00305">
            <w:pPr>
              <w:spacing w:after="200" w:line="276" w:lineRule="auto"/>
              <w:jc w:val="center"/>
              <w:rPr>
                <w:rFonts w:ascii="Calibri" w:eastAsia="Calibri" w:hAnsi="Calibri"/>
                <w:lang w:eastAsia="ar-SA"/>
              </w:rPr>
            </w:pPr>
            <w:r>
              <w:t>2</w:t>
            </w:r>
          </w:p>
        </w:tc>
        <w:tc>
          <w:tcPr>
            <w:tcW w:w="39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0305" w:rsidRDefault="00B00305">
            <w:pPr>
              <w:spacing w:after="200" w:line="276" w:lineRule="auto"/>
              <w:rPr>
                <w:rFonts w:ascii="Calibri" w:eastAsia="Calibri" w:hAnsi="Calibri"/>
                <w:lang w:eastAsia="ar-SA"/>
              </w:rPr>
            </w:pPr>
            <w:r>
              <w:t>Население</w:t>
            </w:r>
          </w:p>
        </w:tc>
        <w:tc>
          <w:tcPr>
            <w:tcW w:w="170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0305" w:rsidRDefault="00B00305">
            <w:pPr>
              <w:spacing w:after="200" w:line="276" w:lineRule="auto"/>
              <w:jc w:val="center"/>
              <w:rPr>
                <w:rFonts w:ascii="Calibri" w:eastAsia="Calibri" w:hAnsi="Calibri"/>
                <w:lang w:eastAsia="ar-SA"/>
              </w:rPr>
            </w:pPr>
            <w:r>
              <w:t>чел</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B00305" w:rsidRDefault="00B00305">
            <w:pPr>
              <w:spacing w:after="200" w:line="276" w:lineRule="auto"/>
              <w:jc w:val="center"/>
              <w:rPr>
                <w:rFonts w:ascii="Calibri" w:eastAsia="Calibri" w:hAnsi="Calibri"/>
                <w:b/>
                <w:lang w:eastAsia="ar-SA"/>
              </w:rPr>
            </w:pPr>
            <w:r>
              <w:rPr>
                <w:b/>
              </w:rPr>
              <w:t>383</w:t>
            </w: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B00305" w:rsidRDefault="00B00305">
            <w:pPr>
              <w:spacing w:after="200" w:line="276" w:lineRule="auto"/>
              <w:jc w:val="center"/>
              <w:rPr>
                <w:rFonts w:ascii="Calibri" w:eastAsia="Calibri" w:hAnsi="Calibri"/>
                <w:b/>
                <w:lang w:eastAsia="ar-SA"/>
              </w:rPr>
            </w:pPr>
            <w:r>
              <w:rPr>
                <w:b/>
              </w:rPr>
              <w:t>383</w:t>
            </w:r>
          </w:p>
        </w:tc>
      </w:tr>
      <w:tr w:rsidR="00B00305" w:rsidTr="00B00305">
        <w:trPr>
          <w:gridAfter w:val="1"/>
          <w:wAfter w:w="236" w:type="dxa"/>
        </w:trPr>
        <w:tc>
          <w:tcPr>
            <w:tcW w:w="993" w:type="dxa"/>
            <w:tcBorders>
              <w:top w:val="single" w:sz="4" w:space="0" w:color="auto"/>
              <w:left w:val="single" w:sz="4" w:space="0" w:color="auto"/>
              <w:bottom w:val="single" w:sz="4" w:space="0" w:color="auto"/>
              <w:right w:val="single" w:sz="4" w:space="0" w:color="auto"/>
            </w:tcBorders>
            <w:hideMark/>
          </w:tcPr>
          <w:p w:rsidR="00B00305" w:rsidRDefault="00B00305">
            <w:pPr>
              <w:spacing w:after="200" w:line="276" w:lineRule="auto"/>
              <w:jc w:val="center"/>
              <w:rPr>
                <w:rFonts w:ascii="Calibri" w:eastAsia="Calibri" w:hAnsi="Calibri"/>
                <w:lang w:eastAsia="ar-SA"/>
              </w:rPr>
            </w:pPr>
            <w:r>
              <w:t>2.1</w:t>
            </w:r>
          </w:p>
        </w:tc>
        <w:tc>
          <w:tcPr>
            <w:tcW w:w="3967" w:type="dxa"/>
            <w:tcBorders>
              <w:top w:val="single" w:sz="4" w:space="0" w:color="auto"/>
              <w:left w:val="single" w:sz="4" w:space="0" w:color="auto"/>
              <w:bottom w:val="single" w:sz="4" w:space="0" w:color="auto"/>
              <w:right w:val="single" w:sz="4" w:space="0" w:color="auto"/>
            </w:tcBorders>
            <w:hideMark/>
          </w:tcPr>
          <w:p w:rsidR="00B00305" w:rsidRDefault="00B00305">
            <w:pPr>
              <w:spacing w:after="200" w:line="276" w:lineRule="auto"/>
              <w:rPr>
                <w:rFonts w:ascii="Calibri" w:eastAsia="Calibri" w:hAnsi="Calibri"/>
                <w:lang w:eastAsia="ar-SA"/>
              </w:rPr>
            </w:pPr>
            <w:r>
              <w:t>Численность населения с учетом подчиненных административно –территориальных образований</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чел.</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383</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B00305" w:rsidP="00B00305">
            <w:pPr>
              <w:spacing w:after="200" w:line="276" w:lineRule="auto"/>
              <w:rPr>
                <w:rFonts w:ascii="Calibri" w:eastAsia="Calibri" w:hAnsi="Calibri"/>
                <w:lang w:eastAsia="ar-SA"/>
              </w:rPr>
            </w:pPr>
            <w:r>
              <w:t xml:space="preserve">                383</w:t>
            </w:r>
          </w:p>
        </w:tc>
      </w:tr>
      <w:tr w:rsidR="00B00305" w:rsidTr="00B00305">
        <w:trPr>
          <w:gridAfter w:val="1"/>
          <w:wAfter w:w="236" w:type="dxa"/>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0305" w:rsidRDefault="00B00305">
            <w:pPr>
              <w:spacing w:after="200" w:line="276" w:lineRule="auto"/>
              <w:jc w:val="center"/>
              <w:rPr>
                <w:rFonts w:ascii="Calibri" w:eastAsia="Calibri" w:hAnsi="Calibri"/>
                <w:lang w:eastAsia="ar-SA"/>
              </w:rPr>
            </w:pPr>
            <w:r>
              <w:t>3</w:t>
            </w:r>
          </w:p>
        </w:tc>
        <w:tc>
          <w:tcPr>
            <w:tcW w:w="39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0305" w:rsidRDefault="00B00305">
            <w:pPr>
              <w:spacing w:after="200" w:line="276" w:lineRule="auto"/>
              <w:rPr>
                <w:rFonts w:ascii="Calibri" w:eastAsia="Calibri" w:hAnsi="Calibri"/>
                <w:lang w:eastAsia="ar-SA"/>
              </w:rPr>
            </w:pPr>
            <w:r>
              <w:t>Объекты социального и культурно-бытового обслуживания населения</w:t>
            </w:r>
          </w:p>
        </w:tc>
        <w:tc>
          <w:tcPr>
            <w:tcW w:w="1703" w:type="dxa"/>
            <w:tcBorders>
              <w:top w:val="single" w:sz="4" w:space="0" w:color="auto"/>
              <w:left w:val="single" w:sz="4" w:space="0" w:color="auto"/>
              <w:bottom w:val="single" w:sz="4" w:space="0" w:color="auto"/>
              <w:right w:val="single" w:sz="4" w:space="0" w:color="auto"/>
            </w:tcBorders>
            <w:shd w:val="clear" w:color="auto" w:fill="D9D9D9"/>
            <w:vAlign w:val="center"/>
          </w:tcPr>
          <w:p w:rsidR="00B00305" w:rsidRDefault="00B00305">
            <w:pPr>
              <w:spacing w:after="200" w:line="276" w:lineRule="auto"/>
              <w:jc w:val="center"/>
              <w:rPr>
                <w:rFonts w:ascii="Calibri" w:eastAsia="Calibri" w:hAnsi="Calibri"/>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0305" w:rsidRDefault="00B00305">
            <w:pPr>
              <w:spacing w:after="200" w:line="276" w:lineRule="auto"/>
              <w:jc w:val="center"/>
              <w:rPr>
                <w:rFonts w:ascii="Calibri" w:eastAsia="Calibri" w:hAnsi="Calibri"/>
                <w:b/>
                <w:lang w:eastAsia="ar-SA"/>
              </w:rPr>
            </w:pPr>
            <w:r>
              <w:rPr>
                <w:b/>
              </w:rPr>
              <w:t>1</w:t>
            </w:r>
          </w:p>
        </w:tc>
        <w:tc>
          <w:tcPr>
            <w:tcW w:w="31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0305" w:rsidRDefault="00B00305">
            <w:pPr>
              <w:spacing w:after="200" w:line="276" w:lineRule="auto"/>
              <w:rPr>
                <w:rFonts w:ascii="Calibri" w:eastAsia="Calibri" w:hAnsi="Calibri"/>
                <w:b/>
                <w:lang w:eastAsia="ar-SA"/>
              </w:rPr>
            </w:pPr>
            <w:r>
              <w:rPr>
                <w:b/>
              </w:rPr>
              <w:t>1</w:t>
            </w:r>
          </w:p>
        </w:tc>
      </w:tr>
      <w:tr w:rsidR="00B00305" w:rsidTr="00B00305">
        <w:trPr>
          <w:gridAfter w:val="1"/>
          <w:wAfter w:w="236"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3.1</w:t>
            </w:r>
          </w:p>
        </w:tc>
        <w:tc>
          <w:tcPr>
            <w:tcW w:w="3967"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lang w:eastAsia="ar-SA"/>
              </w:rPr>
            </w:pPr>
            <w:r>
              <w:t>Детские дошкольные учреждения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мест</w:t>
            </w:r>
          </w:p>
        </w:tc>
        <w:tc>
          <w:tcPr>
            <w:tcW w:w="2268" w:type="dxa"/>
            <w:tcBorders>
              <w:top w:val="single" w:sz="4" w:space="0" w:color="auto"/>
              <w:left w:val="single" w:sz="4" w:space="0" w:color="auto"/>
              <w:bottom w:val="single" w:sz="4" w:space="0" w:color="auto"/>
              <w:right w:val="single" w:sz="4" w:space="0" w:color="auto"/>
            </w:tcBorders>
            <w:vAlign w:val="center"/>
          </w:tcPr>
          <w:p w:rsidR="00B00305" w:rsidRDefault="00200FA0">
            <w:pPr>
              <w:spacing w:after="200" w:line="276" w:lineRule="auto"/>
              <w:rPr>
                <w:rFonts w:ascii="Calibri" w:eastAsia="Calibri" w:hAnsi="Calibri"/>
                <w:lang w:eastAsia="ar-SA"/>
              </w:rPr>
            </w:pPr>
            <w:r>
              <w:rPr>
                <w:rFonts w:ascii="Calibri" w:eastAsia="Calibri" w:hAnsi="Calibri"/>
                <w:sz w:val="22"/>
                <w:szCs w:val="22"/>
                <w:lang w:eastAsia="ar-SA"/>
              </w:rPr>
              <w:t>9</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200FA0">
            <w:pPr>
              <w:spacing w:after="200" w:line="276" w:lineRule="auto"/>
              <w:jc w:val="center"/>
              <w:rPr>
                <w:rFonts w:ascii="Calibri" w:eastAsia="Calibri" w:hAnsi="Calibri"/>
                <w:lang w:eastAsia="ar-SA"/>
              </w:rPr>
            </w:pPr>
            <w:r>
              <w:t>9</w:t>
            </w:r>
            <w:r w:rsidR="00B00305">
              <w:t>-</w:t>
            </w:r>
          </w:p>
        </w:tc>
      </w:tr>
      <w:tr w:rsidR="00B00305" w:rsidTr="00B00305">
        <w:trPr>
          <w:gridAfter w:val="1"/>
          <w:wAfter w:w="236"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3.2</w:t>
            </w:r>
          </w:p>
        </w:tc>
        <w:tc>
          <w:tcPr>
            <w:tcW w:w="3967"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lang w:eastAsia="ar-SA"/>
              </w:rPr>
            </w:pPr>
            <w:r>
              <w:t>Общеобразовательные школы</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учащихся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lang w:eastAsia="ar-SA"/>
              </w:rPr>
            </w:pPr>
            <w:r>
              <w:t>14</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lang w:eastAsia="ar-SA"/>
              </w:rPr>
            </w:pPr>
            <w:r>
              <w:t>14</w:t>
            </w:r>
          </w:p>
        </w:tc>
      </w:tr>
      <w:tr w:rsidR="00B00305" w:rsidTr="00B00305">
        <w:trPr>
          <w:gridAfter w:val="1"/>
          <w:wAfter w:w="236"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3.3</w:t>
            </w:r>
          </w:p>
        </w:tc>
        <w:tc>
          <w:tcPr>
            <w:tcW w:w="3967"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lang w:eastAsia="ar-SA"/>
              </w:rPr>
            </w:pPr>
            <w:r>
              <w:t>Фельдшерско-акушерский пункт</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посещений в смену/шт.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lang w:eastAsia="ar-SA"/>
              </w:rPr>
            </w:pPr>
            <w: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lang w:eastAsia="ar-SA"/>
              </w:rPr>
            </w:pPr>
            <w:r>
              <w:t>-</w:t>
            </w:r>
          </w:p>
        </w:tc>
      </w:tr>
      <w:tr w:rsidR="00B00305" w:rsidTr="00B00305">
        <w:trPr>
          <w:gridAfter w:val="1"/>
          <w:wAfter w:w="236"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3.4</w:t>
            </w:r>
          </w:p>
        </w:tc>
        <w:tc>
          <w:tcPr>
            <w:tcW w:w="3967"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lang w:eastAsia="ar-SA"/>
              </w:rPr>
            </w:pPr>
            <w:r>
              <w:t>Предприятия розничной торговли (частные)</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кв.м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200</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200</w:t>
            </w:r>
          </w:p>
        </w:tc>
      </w:tr>
      <w:tr w:rsidR="00B00305" w:rsidTr="00B00305">
        <w:trPr>
          <w:gridAfter w:val="1"/>
          <w:wAfter w:w="236"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3.5</w:t>
            </w:r>
          </w:p>
        </w:tc>
        <w:tc>
          <w:tcPr>
            <w:tcW w:w="3967"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lang w:eastAsia="ar-SA"/>
              </w:rPr>
            </w:pPr>
            <w:r>
              <w:t>Учреждения культуры и искусства</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посадочных мест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150</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150</w:t>
            </w:r>
          </w:p>
        </w:tc>
      </w:tr>
      <w:tr w:rsidR="00B00305" w:rsidTr="00B00305">
        <w:trPr>
          <w:gridAfter w:val="1"/>
          <w:wAfter w:w="236"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3.6</w:t>
            </w:r>
          </w:p>
        </w:tc>
        <w:tc>
          <w:tcPr>
            <w:tcW w:w="3967" w:type="dxa"/>
            <w:tcBorders>
              <w:top w:val="single" w:sz="4" w:space="0" w:color="auto"/>
              <w:left w:val="single" w:sz="4" w:space="0" w:color="auto"/>
              <w:bottom w:val="single" w:sz="4" w:space="0" w:color="auto"/>
              <w:right w:val="single" w:sz="4" w:space="0" w:color="auto"/>
            </w:tcBorders>
            <w:vAlign w:val="center"/>
          </w:tcPr>
          <w:p w:rsidR="00B00305" w:rsidRDefault="00B00305">
            <w:pPr>
              <w:rPr>
                <w:rFonts w:ascii="Calibri" w:eastAsia="Calibri" w:hAnsi="Calibri"/>
                <w:lang w:eastAsia="ar-SA"/>
              </w:rPr>
            </w:pPr>
            <w:r>
              <w:t>Физкультурно-спортивные сооружения</w:t>
            </w:r>
          </w:p>
          <w:p w:rsidR="00B00305" w:rsidRDefault="00B00305">
            <w:pPr>
              <w:spacing w:after="200" w:line="276" w:lineRule="auto"/>
              <w:rPr>
                <w:rFonts w:ascii="Calibri" w:eastAsia="Calibri" w:hAnsi="Calibri"/>
                <w:lang w:eastAsia="ar-SA"/>
              </w:rPr>
            </w:pPr>
          </w:p>
        </w:tc>
        <w:tc>
          <w:tcPr>
            <w:tcW w:w="1703" w:type="dxa"/>
            <w:tcBorders>
              <w:top w:val="single" w:sz="4" w:space="0" w:color="auto"/>
              <w:left w:val="single" w:sz="4" w:space="0" w:color="auto"/>
              <w:bottom w:val="single" w:sz="4" w:space="0" w:color="auto"/>
              <w:right w:val="single" w:sz="4" w:space="0" w:color="auto"/>
            </w:tcBorders>
            <w:vAlign w:val="center"/>
          </w:tcPr>
          <w:p w:rsidR="00B00305" w:rsidRDefault="00B00305">
            <w:pPr>
              <w:spacing w:after="200" w:line="276" w:lineRule="auto"/>
              <w:jc w:val="center"/>
              <w:rPr>
                <w:rFonts w:ascii="Calibri" w:eastAsia="Calibri" w:hAnsi="Calibri"/>
                <w:lang w:eastAsia="ar-SA"/>
              </w:rPr>
            </w:pPr>
            <w:r>
              <w:rPr>
                <w:rFonts w:ascii="Calibri" w:eastAsia="Calibri" w:hAnsi="Calibri"/>
                <w:sz w:val="22"/>
                <w:szCs w:val="22"/>
                <w:lang w:eastAsia="ar-SA"/>
              </w:rPr>
              <w:t>Спортивная площадка</w:t>
            </w:r>
          </w:p>
        </w:tc>
        <w:tc>
          <w:tcPr>
            <w:tcW w:w="2268" w:type="dxa"/>
            <w:tcBorders>
              <w:top w:val="single" w:sz="4" w:space="0" w:color="auto"/>
              <w:left w:val="single" w:sz="4" w:space="0" w:color="auto"/>
              <w:bottom w:val="single" w:sz="4" w:space="0" w:color="auto"/>
              <w:right w:val="single" w:sz="4" w:space="0" w:color="auto"/>
            </w:tcBorders>
            <w:vAlign w:val="center"/>
          </w:tcPr>
          <w:p w:rsidR="00B00305" w:rsidRDefault="00B00305">
            <w:pPr>
              <w:spacing w:after="200" w:line="276" w:lineRule="auto"/>
              <w:jc w:val="center"/>
              <w:rPr>
                <w:rFonts w:ascii="Calibri" w:eastAsia="Calibri" w:hAnsi="Calibri"/>
                <w:lang w:eastAsia="ar-SA"/>
              </w:rPr>
            </w:pPr>
            <w:r>
              <w:rPr>
                <w:rFonts w:ascii="Calibri" w:eastAsia="Calibri" w:hAnsi="Calibri"/>
                <w:sz w:val="22"/>
                <w:szCs w:val="22"/>
                <w:lang w:eastAsia="ar-SA"/>
              </w:rPr>
              <w:t>800кв.м.</w:t>
            </w:r>
          </w:p>
        </w:tc>
        <w:tc>
          <w:tcPr>
            <w:tcW w:w="3118" w:type="dxa"/>
            <w:tcBorders>
              <w:top w:val="single" w:sz="4" w:space="0" w:color="auto"/>
              <w:left w:val="single" w:sz="4" w:space="0" w:color="auto"/>
              <w:bottom w:val="single" w:sz="4" w:space="0" w:color="auto"/>
              <w:right w:val="single" w:sz="4" w:space="0" w:color="auto"/>
            </w:tcBorders>
            <w:vAlign w:val="center"/>
          </w:tcPr>
          <w:p w:rsidR="00B00305" w:rsidRDefault="00B00305">
            <w:pPr>
              <w:spacing w:after="200" w:line="276" w:lineRule="auto"/>
              <w:jc w:val="center"/>
              <w:rPr>
                <w:rFonts w:ascii="Calibri" w:eastAsia="Calibri" w:hAnsi="Calibri"/>
                <w:lang w:eastAsia="ar-SA"/>
              </w:rPr>
            </w:pPr>
          </w:p>
        </w:tc>
      </w:tr>
      <w:tr w:rsidR="00B00305" w:rsidTr="00B00305">
        <w:trPr>
          <w:gridAfter w:val="1"/>
          <w:wAfter w:w="236" w:type="dxa"/>
          <w:trHeight w:val="1020"/>
        </w:trPr>
        <w:tc>
          <w:tcPr>
            <w:tcW w:w="993" w:type="dxa"/>
            <w:vMerge w:val="restart"/>
            <w:tcBorders>
              <w:top w:val="single" w:sz="4" w:space="0" w:color="auto"/>
              <w:left w:val="single" w:sz="4" w:space="0" w:color="auto"/>
              <w:bottom w:val="single" w:sz="4" w:space="0" w:color="auto"/>
              <w:right w:val="single" w:sz="4" w:space="0" w:color="auto"/>
            </w:tcBorders>
            <w:hideMark/>
          </w:tcPr>
          <w:p w:rsidR="00B00305" w:rsidRDefault="00B00305">
            <w:pPr>
              <w:spacing w:after="200" w:line="276" w:lineRule="auto"/>
              <w:jc w:val="center"/>
              <w:rPr>
                <w:rFonts w:ascii="Calibri" w:eastAsia="Calibri" w:hAnsi="Calibri"/>
                <w:lang w:eastAsia="ar-SA"/>
              </w:rPr>
            </w:pPr>
            <w:r>
              <w:t>3.7</w:t>
            </w:r>
          </w:p>
        </w:tc>
        <w:tc>
          <w:tcPr>
            <w:tcW w:w="3967"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lang w:eastAsia="ar-SA"/>
              </w:rPr>
            </w:pPr>
            <w:r>
              <w:t>Прочие объекты социального и культурно-бытового обслуживания населения :</w:t>
            </w:r>
          </w:p>
        </w:tc>
        <w:tc>
          <w:tcPr>
            <w:tcW w:w="1703" w:type="dxa"/>
            <w:tcBorders>
              <w:top w:val="single" w:sz="4" w:space="0" w:color="auto"/>
              <w:left w:val="single" w:sz="4" w:space="0" w:color="auto"/>
              <w:bottom w:val="single" w:sz="4" w:space="0" w:color="auto"/>
              <w:right w:val="single" w:sz="4" w:space="0" w:color="auto"/>
            </w:tcBorders>
            <w:vAlign w:val="center"/>
          </w:tcPr>
          <w:p w:rsidR="00B00305" w:rsidRDefault="00B00305">
            <w:pPr>
              <w:spacing w:after="200" w:line="276" w:lineRule="auto"/>
              <w:jc w:val="center"/>
              <w:rPr>
                <w:rFonts w:ascii="Calibri" w:eastAsia="Calibri" w:hAnsi="Calibri"/>
                <w:lang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rsidR="00B00305" w:rsidRDefault="00B00305">
            <w:pPr>
              <w:spacing w:after="200" w:line="276" w:lineRule="auto"/>
              <w:jc w:val="center"/>
              <w:rPr>
                <w:rFonts w:ascii="Calibri" w:eastAsia="Calibri" w:hAnsi="Calibri"/>
                <w:lang w:eastAsia="ar-SA"/>
              </w:rPr>
            </w:pPr>
            <w:r>
              <w:rPr>
                <w:rFonts w:ascii="Calibri" w:eastAsia="Calibri" w:hAnsi="Calibri"/>
                <w:sz w:val="22"/>
                <w:szCs w:val="22"/>
                <w:lang w:eastAsia="ar-SA"/>
              </w:rPr>
              <w:t>-</w:t>
            </w:r>
          </w:p>
        </w:tc>
        <w:tc>
          <w:tcPr>
            <w:tcW w:w="3118" w:type="dxa"/>
            <w:tcBorders>
              <w:top w:val="single" w:sz="4" w:space="0" w:color="auto"/>
              <w:left w:val="single" w:sz="4" w:space="0" w:color="auto"/>
              <w:bottom w:val="single" w:sz="4" w:space="0" w:color="auto"/>
              <w:right w:val="single" w:sz="4" w:space="0" w:color="auto"/>
            </w:tcBorders>
            <w:vAlign w:val="center"/>
          </w:tcPr>
          <w:p w:rsidR="00B00305" w:rsidRDefault="00B00305">
            <w:pPr>
              <w:spacing w:after="200" w:line="276" w:lineRule="auto"/>
              <w:jc w:val="center"/>
              <w:rPr>
                <w:rFonts w:ascii="Calibri" w:eastAsia="Calibri" w:hAnsi="Calibri"/>
                <w:lang w:eastAsia="ar-SA"/>
              </w:rPr>
            </w:pPr>
            <w:r>
              <w:rPr>
                <w:rFonts w:ascii="Calibri" w:eastAsia="Calibri" w:hAnsi="Calibri"/>
                <w:sz w:val="22"/>
                <w:szCs w:val="22"/>
                <w:lang w:eastAsia="ar-SA"/>
              </w:rPr>
              <w:t>-</w:t>
            </w:r>
          </w:p>
        </w:tc>
      </w:tr>
      <w:tr w:rsidR="00B00305" w:rsidTr="00B00305">
        <w:trPr>
          <w:gridAfter w:val="1"/>
          <w:wAfter w:w="236" w:type="dxa"/>
          <w:trHeight w:val="36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0305" w:rsidRDefault="00B00305">
            <w:pPr>
              <w:suppressAutoHyphens w:val="0"/>
              <w:spacing w:line="240" w:lineRule="auto"/>
              <w:rPr>
                <w:rFonts w:ascii="Calibri" w:eastAsia="Calibri" w:hAnsi="Calibri"/>
                <w:lang w:eastAsia="ar-SA"/>
              </w:rPr>
            </w:pPr>
          </w:p>
        </w:tc>
        <w:tc>
          <w:tcPr>
            <w:tcW w:w="3967"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lang w:eastAsia="ar-SA"/>
              </w:rPr>
            </w:pPr>
            <w:r>
              <w:t>-Предприятие общественного питания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lang w:eastAsia="ar-SA"/>
              </w:rPr>
            </w:pPr>
            <w:r>
              <w:t xml:space="preserve">           мест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w:t>
            </w:r>
          </w:p>
        </w:tc>
        <w:tc>
          <w:tcPr>
            <w:tcW w:w="3118" w:type="dxa"/>
            <w:tcBorders>
              <w:top w:val="single" w:sz="4" w:space="0" w:color="auto"/>
              <w:left w:val="single" w:sz="4" w:space="0" w:color="auto"/>
              <w:bottom w:val="single" w:sz="4" w:space="0" w:color="auto"/>
              <w:right w:val="single" w:sz="4" w:space="0" w:color="auto"/>
            </w:tcBorders>
            <w:vAlign w:val="center"/>
          </w:tcPr>
          <w:p w:rsidR="00B00305" w:rsidRDefault="00B00305">
            <w:pPr>
              <w:rPr>
                <w:rFonts w:ascii="Calibri" w:eastAsia="Calibri" w:hAnsi="Calibri"/>
                <w:lang w:eastAsia="ar-SA"/>
              </w:rPr>
            </w:pPr>
          </w:p>
          <w:p w:rsidR="00B00305" w:rsidRDefault="00B00305">
            <w:pPr>
              <w:spacing w:after="200" w:line="276" w:lineRule="auto"/>
              <w:rPr>
                <w:rFonts w:ascii="Calibri" w:eastAsia="Calibri" w:hAnsi="Calibri"/>
                <w:lang w:eastAsia="ar-SA"/>
              </w:rPr>
            </w:pPr>
            <w:r>
              <w:t xml:space="preserve">                   -</w:t>
            </w:r>
          </w:p>
        </w:tc>
      </w:tr>
      <w:tr w:rsidR="00B00305" w:rsidTr="00B00305">
        <w:tc>
          <w:tcPr>
            <w:tcW w:w="993" w:type="dxa"/>
            <w:vMerge/>
            <w:tcBorders>
              <w:top w:val="single" w:sz="4" w:space="0" w:color="auto"/>
              <w:left w:val="single" w:sz="4" w:space="0" w:color="auto"/>
              <w:bottom w:val="single" w:sz="4" w:space="0" w:color="auto"/>
              <w:right w:val="single" w:sz="4" w:space="0" w:color="auto"/>
            </w:tcBorders>
            <w:vAlign w:val="center"/>
            <w:hideMark/>
          </w:tcPr>
          <w:p w:rsidR="00B00305" w:rsidRDefault="00B00305">
            <w:pPr>
              <w:suppressAutoHyphens w:val="0"/>
              <w:spacing w:line="240" w:lineRule="auto"/>
              <w:rPr>
                <w:rFonts w:ascii="Calibri" w:eastAsia="Calibri" w:hAnsi="Calibri"/>
                <w:lang w:eastAsia="ar-SA"/>
              </w:rPr>
            </w:pPr>
          </w:p>
        </w:tc>
        <w:tc>
          <w:tcPr>
            <w:tcW w:w="3967"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lang w:eastAsia="ar-SA"/>
              </w:rPr>
            </w:pPr>
            <w:r>
              <w:t>-библиотека</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proofErr w:type="spellStart"/>
            <w:r>
              <w:t>шт.экз</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B00305" w:rsidRDefault="00B00305">
            <w:pPr>
              <w:spacing w:after="200" w:line="276" w:lineRule="auto"/>
              <w:rPr>
                <w:rFonts w:ascii="Calibri" w:eastAsia="Calibri" w:hAnsi="Calibri"/>
                <w:lang w:eastAsia="ar-SA"/>
              </w:rPr>
            </w:pPr>
            <w:r>
              <w:rPr>
                <w:rFonts w:ascii="Calibri" w:eastAsia="Calibri" w:hAnsi="Calibri"/>
                <w:sz w:val="22"/>
                <w:szCs w:val="22"/>
                <w:lang w:eastAsia="ar-SA"/>
              </w:rPr>
              <w:t>11000</w:t>
            </w:r>
          </w:p>
        </w:tc>
        <w:tc>
          <w:tcPr>
            <w:tcW w:w="3118" w:type="dxa"/>
            <w:tcBorders>
              <w:top w:val="single" w:sz="4" w:space="0" w:color="auto"/>
              <w:left w:val="single" w:sz="4" w:space="0" w:color="auto"/>
              <w:bottom w:val="single" w:sz="4" w:space="0" w:color="auto"/>
              <w:right w:val="single" w:sz="4" w:space="0" w:color="auto"/>
            </w:tcBorders>
            <w:vAlign w:val="center"/>
          </w:tcPr>
          <w:p w:rsidR="00B00305" w:rsidRDefault="00B00305">
            <w:pPr>
              <w:spacing w:after="200" w:line="276" w:lineRule="auto"/>
              <w:rPr>
                <w:rFonts w:ascii="Calibri" w:eastAsia="Calibri" w:hAnsi="Calibri"/>
                <w:lang w:eastAsia="ar-SA"/>
              </w:rPr>
            </w:pPr>
            <w:r>
              <w:rPr>
                <w:rFonts w:ascii="Calibri" w:eastAsia="Calibri" w:hAnsi="Calibri"/>
                <w:sz w:val="22"/>
                <w:szCs w:val="22"/>
                <w:lang w:eastAsia="ar-SA"/>
              </w:rPr>
              <w:t>11000</w:t>
            </w:r>
          </w:p>
        </w:tc>
        <w:tc>
          <w:tcPr>
            <w:tcW w:w="236" w:type="dxa"/>
            <w:tcBorders>
              <w:top w:val="single" w:sz="4" w:space="0" w:color="auto"/>
              <w:left w:val="single" w:sz="4" w:space="0" w:color="auto"/>
              <w:bottom w:val="single" w:sz="4" w:space="0" w:color="auto"/>
              <w:right w:val="single" w:sz="4" w:space="0" w:color="auto"/>
            </w:tcBorders>
            <w:vAlign w:val="center"/>
          </w:tcPr>
          <w:p w:rsidR="00B00305" w:rsidRDefault="00B00305">
            <w:pPr>
              <w:spacing w:after="200" w:line="276" w:lineRule="auto"/>
              <w:jc w:val="center"/>
              <w:rPr>
                <w:rFonts w:ascii="Calibri" w:eastAsia="Calibri" w:hAnsi="Calibri"/>
                <w:lang w:eastAsia="ar-SA"/>
              </w:rPr>
            </w:pPr>
          </w:p>
        </w:tc>
      </w:tr>
      <w:tr w:rsidR="00B00305" w:rsidTr="00B00305">
        <w:trPr>
          <w:trHeight w:val="49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0305" w:rsidRDefault="00B00305">
            <w:pPr>
              <w:suppressAutoHyphens w:val="0"/>
              <w:spacing w:line="240" w:lineRule="auto"/>
              <w:rPr>
                <w:rFonts w:ascii="Calibri" w:eastAsia="Calibri" w:hAnsi="Calibri"/>
                <w:lang w:eastAsia="ar-SA"/>
              </w:rPr>
            </w:pPr>
          </w:p>
        </w:tc>
        <w:tc>
          <w:tcPr>
            <w:tcW w:w="3967"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lang w:eastAsia="ar-SA"/>
              </w:rPr>
            </w:pPr>
            <w:r>
              <w:t>-почта</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шт.</w:t>
            </w:r>
          </w:p>
        </w:tc>
        <w:tc>
          <w:tcPr>
            <w:tcW w:w="2268" w:type="dxa"/>
            <w:tcBorders>
              <w:top w:val="single" w:sz="4" w:space="0" w:color="auto"/>
              <w:left w:val="single" w:sz="4" w:space="0" w:color="auto"/>
              <w:bottom w:val="single" w:sz="4" w:space="0" w:color="auto"/>
              <w:right w:val="single" w:sz="4" w:space="0" w:color="auto"/>
            </w:tcBorders>
            <w:vAlign w:val="center"/>
          </w:tcPr>
          <w:p w:rsidR="00B00305" w:rsidRDefault="00B00305">
            <w:pPr>
              <w:spacing w:after="200" w:line="276" w:lineRule="auto"/>
              <w:jc w:val="center"/>
              <w:rPr>
                <w:rFonts w:ascii="Calibri" w:eastAsia="Calibri" w:hAnsi="Calibri"/>
                <w:lang w:eastAsia="ar-SA"/>
              </w:rPr>
            </w:pPr>
            <w:r>
              <w:rPr>
                <w:rFonts w:ascii="Calibri" w:eastAsia="Calibri" w:hAnsi="Calibri"/>
                <w:sz w:val="22"/>
                <w:szCs w:val="22"/>
                <w:lang w:eastAsia="ar-SA"/>
              </w:rPr>
              <w:t>1</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lang w:eastAsia="ar-SA"/>
              </w:rPr>
            </w:pPr>
            <w:r>
              <w:t xml:space="preserve">               1</w:t>
            </w:r>
          </w:p>
        </w:tc>
        <w:tc>
          <w:tcPr>
            <w:tcW w:w="236"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3</w:t>
            </w:r>
          </w:p>
        </w:tc>
      </w:tr>
      <w:tr w:rsidR="00B00305" w:rsidTr="00B00305">
        <w:trPr>
          <w:gridAfter w:val="5"/>
          <w:wAfter w:w="11292" w:type="dxa"/>
          <w:trHeight w:val="50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0305" w:rsidRDefault="00B00305">
            <w:pPr>
              <w:suppressAutoHyphens w:val="0"/>
              <w:spacing w:line="240" w:lineRule="auto"/>
              <w:rPr>
                <w:rFonts w:ascii="Calibri" w:eastAsia="Calibri" w:hAnsi="Calibri"/>
                <w:lang w:eastAsia="ar-SA"/>
              </w:rPr>
            </w:pPr>
          </w:p>
        </w:tc>
      </w:tr>
      <w:tr w:rsidR="00B00305" w:rsidTr="00B00305">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0305" w:rsidRDefault="00B00305">
            <w:pPr>
              <w:spacing w:after="200" w:line="276" w:lineRule="auto"/>
              <w:jc w:val="center"/>
              <w:rPr>
                <w:rFonts w:ascii="Calibri" w:eastAsia="Calibri" w:hAnsi="Calibri"/>
                <w:lang w:eastAsia="ar-SA"/>
              </w:rPr>
            </w:pPr>
            <w:r>
              <w:t>4</w:t>
            </w:r>
          </w:p>
        </w:tc>
        <w:tc>
          <w:tcPr>
            <w:tcW w:w="39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0305" w:rsidRDefault="00B00305">
            <w:pPr>
              <w:spacing w:after="200" w:line="276" w:lineRule="auto"/>
              <w:rPr>
                <w:rFonts w:ascii="Calibri" w:eastAsia="Calibri" w:hAnsi="Calibri"/>
                <w:lang w:eastAsia="ar-SA"/>
              </w:rPr>
            </w:pPr>
            <w:r>
              <w:t>Транспортная инфраструктура</w:t>
            </w:r>
          </w:p>
        </w:tc>
        <w:tc>
          <w:tcPr>
            <w:tcW w:w="1703" w:type="dxa"/>
            <w:tcBorders>
              <w:top w:val="single" w:sz="4" w:space="0" w:color="auto"/>
              <w:left w:val="single" w:sz="4" w:space="0" w:color="auto"/>
              <w:bottom w:val="single" w:sz="4" w:space="0" w:color="auto"/>
              <w:right w:val="single" w:sz="4" w:space="0" w:color="auto"/>
            </w:tcBorders>
            <w:shd w:val="clear" w:color="auto" w:fill="D9D9D9"/>
            <w:vAlign w:val="center"/>
          </w:tcPr>
          <w:p w:rsidR="00B00305" w:rsidRDefault="00B00305">
            <w:pPr>
              <w:spacing w:after="200" w:line="276" w:lineRule="auto"/>
              <w:jc w:val="center"/>
              <w:rPr>
                <w:rFonts w:ascii="Calibri" w:eastAsia="Calibri" w:hAnsi="Calibri"/>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0305" w:rsidRDefault="00B00305">
            <w:pPr>
              <w:spacing w:after="200" w:line="276" w:lineRule="auto"/>
              <w:jc w:val="center"/>
              <w:rPr>
                <w:rFonts w:ascii="Calibri" w:eastAsia="Calibri" w:hAnsi="Calibri"/>
                <w:b/>
                <w:lang w:eastAsia="ar-SA"/>
              </w:rPr>
            </w:pPr>
            <w:r>
              <w:rPr>
                <w:b/>
              </w:rPr>
              <w:t>61.6</w:t>
            </w:r>
          </w:p>
        </w:tc>
        <w:tc>
          <w:tcPr>
            <w:tcW w:w="31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0305" w:rsidRDefault="00B00305">
            <w:pPr>
              <w:spacing w:after="200" w:line="276" w:lineRule="auto"/>
              <w:jc w:val="center"/>
              <w:rPr>
                <w:rFonts w:ascii="Calibri" w:eastAsia="Calibri" w:hAnsi="Calibri"/>
                <w:b/>
                <w:lang w:eastAsia="ar-SA"/>
              </w:rPr>
            </w:pPr>
            <w:r>
              <w:rPr>
                <w:b/>
              </w:rPr>
              <w:t>61.6</w:t>
            </w:r>
          </w:p>
        </w:tc>
        <w:tc>
          <w:tcPr>
            <w:tcW w:w="236" w:type="dxa"/>
            <w:tcBorders>
              <w:top w:val="single" w:sz="4" w:space="0" w:color="auto"/>
              <w:left w:val="single" w:sz="4" w:space="0" w:color="auto"/>
              <w:bottom w:val="single" w:sz="4" w:space="0" w:color="auto"/>
              <w:right w:val="single" w:sz="4" w:space="0" w:color="auto"/>
            </w:tcBorders>
            <w:shd w:val="clear" w:color="auto" w:fill="D9D9D9"/>
            <w:vAlign w:val="center"/>
          </w:tcPr>
          <w:p w:rsidR="00B00305" w:rsidRDefault="00B00305">
            <w:pPr>
              <w:spacing w:after="200" w:line="276" w:lineRule="auto"/>
              <w:jc w:val="center"/>
              <w:rPr>
                <w:rFonts w:ascii="Calibri" w:eastAsia="Calibri" w:hAnsi="Calibri"/>
                <w:lang w:eastAsia="ar-SA"/>
              </w:rPr>
            </w:pPr>
          </w:p>
        </w:tc>
      </w:tr>
      <w:tr w:rsidR="00B00305" w:rsidTr="00B00305">
        <w:tc>
          <w:tcPr>
            <w:tcW w:w="993" w:type="dxa"/>
            <w:vMerge w:val="restart"/>
            <w:tcBorders>
              <w:top w:val="single" w:sz="4" w:space="0" w:color="auto"/>
              <w:left w:val="single" w:sz="4" w:space="0" w:color="auto"/>
              <w:bottom w:val="single" w:sz="4" w:space="0" w:color="auto"/>
              <w:right w:val="single" w:sz="4" w:space="0" w:color="auto"/>
            </w:tcBorders>
            <w:hideMark/>
          </w:tcPr>
          <w:p w:rsidR="00B00305" w:rsidRDefault="00B00305">
            <w:pPr>
              <w:spacing w:after="200" w:line="276" w:lineRule="auto"/>
              <w:jc w:val="center"/>
              <w:rPr>
                <w:rFonts w:ascii="Calibri" w:eastAsia="Calibri" w:hAnsi="Calibri"/>
                <w:lang w:eastAsia="ar-SA"/>
              </w:rPr>
            </w:pPr>
            <w:r>
              <w:t>4.1</w:t>
            </w:r>
          </w:p>
        </w:tc>
        <w:tc>
          <w:tcPr>
            <w:tcW w:w="3967"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lang w:eastAsia="ar-SA"/>
              </w:rPr>
            </w:pPr>
            <w:r>
              <w:t>Протяженность дорог</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км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rPr>
                <w:b/>
              </w:rPr>
              <w:t>61.6</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rPr>
                <w:b/>
              </w:rPr>
              <w:t>61.6</w:t>
            </w:r>
          </w:p>
        </w:tc>
        <w:tc>
          <w:tcPr>
            <w:tcW w:w="236"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102,0</w:t>
            </w:r>
          </w:p>
        </w:tc>
      </w:tr>
      <w:tr w:rsidR="00B00305" w:rsidTr="00B00305">
        <w:tc>
          <w:tcPr>
            <w:tcW w:w="993" w:type="dxa"/>
            <w:vMerge/>
            <w:tcBorders>
              <w:top w:val="single" w:sz="4" w:space="0" w:color="auto"/>
              <w:left w:val="single" w:sz="4" w:space="0" w:color="auto"/>
              <w:bottom w:val="single" w:sz="4" w:space="0" w:color="auto"/>
              <w:right w:val="single" w:sz="4" w:space="0" w:color="auto"/>
            </w:tcBorders>
            <w:vAlign w:val="center"/>
            <w:hideMark/>
          </w:tcPr>
          <w:p w:rsidR="00B00305" w:rsidRDefault="00B00305">
            <w:pPr>
              <w:suppressAutoHyphens w:val="0"/>
              <w:spacing w:line="240" w:lineRule="auto"/>
              <w:rPr>
                <w:rFonts w:ascii="Calibri" w:eastAsia="Calibri" w:hAnsi="Calibri"/>
                <w:lang w:eastAsia="ar-SA"/>
              </w:rPr>
            </w:pPr>
          </w:p>
        </w:tc>
        <w:tc>
          <w:tcPr>
            <w:tcW w:w="3967"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lang w:eastAsia="ar-SA"/>
              </w:rPr>
            </w:pPr>
            <w:r>
              <w:t>-общего пользования муниципального значения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км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21.4</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21.4</w:t>
            </w:r>
          </w:p>
        </w:tc>
        <w:tc>
          <w:tcPr>
            <w:tcW w:w="236"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40.5</w:t>
            </w:r>
          </w:p>
        </w:tc>
      </w:tr>
      <w:tr w:rsidR="00B00305" w:rsidTr="00B00305">
        <w:tc>
          <w:tcPr>
            <w:tcW w:w="993" w:type="dxa"/>
            <w:vMerge/>
            <w:tcBorders>
              <w:top w:val="single" w:sz="4" w:space="0" w:color="auto"/>
              <w:left w:val="single" w:sz="4" w:space="0" w:color="auto"/>
              <w:bottom w:val="single" w:sz="4" w:space="0" w:color="auto"/>
              <w:right w:val="single" w:sz="4" w:space="0" w:color="auto"/>
            </w:tcBorders>
            <w:vAlign w:val="center"/>
            <w:hideMark/>
          </w:tcPr>
          <w:p w:rsidR="00B00305" w:rsidRDefault="00B00305">
            <w:pPr>
              <w:suppressAutoHyphens w:val="0"/>
              <w:spacing w:line="240" w:lineRule="auto"/>
              <w:rPr>
                <w:rFonts w:ascii="Calibri" w:eastAsia="Calibri" w:hAnsi="Calibri"/>
                <w:lang w:eastAsia="ar-SA"/>
              </w:rPr>
            </w:pPr>
          </w:p>
        </w:tc>
        <w:tc>
          <w:tcPr>
            <w:tcW w:w="3967"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lang w:eastAsia="ar-SA"/>
              </w:rPr>
            </w:pPr>
            <w:r>
              <w:t>-общего пользования районного значения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км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21.4</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21.4</w:t>
            </w:r>
          </w:p>
        </w:tc>
        <w:tc>
          <w:tcPr>
            <w:tcW w:w="236"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10,1</w:t>
            </w:r>
          </w:p>
        </w:tc>
      </w:tr>
      <w:tr w:rsidR="00B00305" w:rsidTr="00B00305">
        <w:trPr>
          <w:gridAfter w:val="1"/>
          <w:wAfter w:w="236"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0305" w:rsidRDefault="00B00305">
            <w:pPr>
              <w:suppressAutoHyphens w:val="0"/>
              <w:spacing w:line="240" w:lineRule="auto"/>
              <w:rPr>
                <w:rFonts w:ascii="Calibri" w:eastAsia="Calibri" w:hAnsi="Calibri"/>
                <w:lang w:eastAsia="ar-SA"/>
              </w:rPr>
            </w:pPr>
          </w:p>
        </w:tc>
        <w:tc>
          <w:tcPr>
            <w:tcW w:w="3967"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lang w:eastAsia="ar-SA"/>
              </w:rPr>
            </w:pPr>
            <w:r>
              <w:t>-общего пользования регионального значения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км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25</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25</w:t>
            </w:r>
          </w:p>
        </w:tc>
      </w:tr>
      <w:tr w:rsidR="00B00305" w:rsidTr="00B00305">
        <w:trPr>
          <w:gridAfter w:val="1"/>
          <w:wAfter w:w="236" w:type="dxa"/>
        </w:trPr>
        <w:tc>
          <w:tcPr>
            <w:tcW w:w="993" w:type="dxa"/>
            <w:tcBorders>
              <w:top w:val="single" w:sz="4" w:space="0" w:color="auto"/>
              <w:left w:val="single" w:sz="4" w:space="0" w:color="auto"/>
              <w:bottom w:val="single" w:sz="4" w:space="0" w:color="auto"/>
              <w:right w:val="single" w:sz="4" w:space="0" w:color="auto"/>
            </w:tcBorders>
          </w:tcPr>
          <w:p w:rsidR="00B00305" w:rsidRDefault="00B00305">
            <w:pPr>
              <w:spacing w:after="200" w:line="276" w:lineRule="auto"/>
              <w:jc w:val="center"/>
              <w:rPr>
                <w:rFonts w:ascii="Calibri" w:eastAsia="Calibri" w:hAnsi="Calibri"/>
                <w:lang w:eastAsia="ar-SA"/>
              </w:rPr>
            </w:pPr>
          </w:p>
        </w:tc>
        <w:tc>
          <w:tcPr>
            <w:tcW w:w="3967"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lang w:eastAsia="ar-SA"/>
              </w:rPr>
            </w:pPr>
            <w:r>
              <w:t>-общего пользования федерального значения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км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16.9</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lang w:eastAsia="ar-SA"/>
              </w:rPr>
            </w:pPr>
            <w:r>
              <w:t>16.9</w:t>
            </w:r>
          </w:p>
        </w:tc>
      </w:tr>
    </w:tbl>
    <w:p w:rsidR="00200FA0" w:rsidRDefault="00200FA0" w:rsidP="00200FA0">
      <w:pPr>
        <w:spacing w:line="240" w:lineRule="auto"/>
        <w:jc w:val="both"/>
        <w:rPr>
          <w:color w:val="000000"/>
          <w:kern w:val="0"/>
          <w:lang w:eastAsia="ar-SA"/>
        </w:rPr>
      </w:pPr>
      <w:r>
        <w:rPr>
          <w:color w:val="000000"/>
          <w:kern w:val="0"/>
          <w:lang w:eastAsia="ar-SA"/>
        </w:rPr>
        <w:t>В настоящее время все образовательные учреждения сосредоточены в центре сельского поселения – д. Беляево:</w:t>
      </w:r>
    </w:p>
    <w:p w:rsidR="00200FA0" w:rsidRDefault="00200FA0" w:rsidP="00200FA0">
      <w:pPr>
        <w:spacing w:line="240" w:lineRule="auto"/>
        <w:ind w:firstLine="709"/>
        <w:jc w:val="both"/>
        <w:rPr>
          <w:color w:val="000000"/>
          <w:kern w:val="0"/>
          <w:lang w:eastAsia="ar-SA"/>
        </w:rPr>
      </w:pPr>
      <w:r>
        <w:rPr>
          <w:color w:val="000000"/>
          <w:kern w:val="0"/>
          <w:lang w:eastAsia="ar-SA"/>
        </w:rPr>
        <w:t>- На территории муниципального образования расположен 1 детский сад. Техническое состояние – удовлетворительное, год постройки – 1987, износ составляет около 60%. Проектная и фактическая вместимость –15чел. (100%).</w:t>
      </w:r>
    </w:p>
    <w:p w:rsidR="00200FA0" w:rsidRDefault="00200FA0" w:rsidP="00200FA0">
      <w:pPr>
        <w:spacing w:line="240" w:lineRule="auto"/>
        <w:ind w:firstLine="709"/>
        <w:jc w:val="both"/>
        <w:rPr>
          <w:color w:val="000000"/>
          <w:kern w:val="0"/>
          <w:lang w:eastAsia="ar-SA"/>
        </w:rPr>
      </w:pPr>
      <w:r>
        <w:rPr>
          <w:color w:val="000000"/>
          <w:kern w:val="0"/>
          <w:lang w:eastAsia="ar-SA"/>
        </w:rPr>
        <w:t>- На территории функционирует 1 общеобразовательная школа МКОУ «</w:t>
      </w:r>
      <w:proofErr w:type="spellStart"/>
      <w:r>
        <w:rPr>
          <w:color w:val="000000"/>
          <w:kern w:val="0"/>
          <w:lang w:eastAsia="ar-SA"/>
        </w:rPr>
        <w:t>Беляевская</w:t>
      </w:r>
      <w:proofErr w:type="spellEnd"/>
      <w:r>
        <w:rPr>
          <w:color w:val="000000"/>
          <w:kern w:val="0"/>
          <w:lang w:eastAsia="ar-SA"/>
        </w:rPr>
        <w:t xml:space="preserve"> средняя общеобразовательная школа», типовое здание 1987 года постройки. Техническое состояние – удовлетворительное, износ 60%. Фактическая наполняемость составляет 4,6% (14 чел.), а согласно проекту 300 чел.</w:t>
      </w:r>
    </w:p>
    <w:p w:rsidR="00200FA0" w:rsidRDefault="00200FA0" w:rsidP="00200FA0">
      <w:pPr>
        <w:spacing w:line="240" w:lineRule="auto"/>
        <w:ind w:firstLine="709"/>
        <w:jc w:val="both"/>
        <w:rPr>
          <w:color w:val="000000"/>
          <w:kern w:val="0"/>
          <w:lang w:eastAsia="ar-SA"/>
        </w:rPr>
      </w:pPr>
      <w:r>
        <w:rPr>
          <w:color w:val="000000"/>
          <w:kern w:val="0"/>
          <w:lang w:eastAsia="ar-SA"/>
        </w:rPr>
        <w:t xml:space="preserve">- Важная роль в системе воспитания и образования детей принадлежит внешкольным учреждениям. </w:t>
      </w:r>
    </w:p>
    <w:p w:rsidR="00200FA0" w:rsidRDefault="00200FA0" w:rsidP="00200FA0">
      <w:pPr>
        <w:pStyle w:val="a6"/>
        <w:spacing w:line="240" w:lineRule="auto"/>
        <w:ind w:left="0" w:firstLine="709"/>
        <w:jc w:val="both"/>
        <w:rPr>
          <w:kern w:val="0"/>
          <w:lang w:eastAsia="zh-CN"/>
        </w:rPr>
      </w:pPr>
      <w:r>
        <w:rPr>
          <w:kern w:val="0"/>
          <w:lang w:eastAsia="zh-CN"/>
        </w:rPr>
        <w:t xml:space="preserve">- В центральной части </w:t>
      </w:r>
      <w:proofErr w:type="spellStart"/>
      <w:r>
        <w:rPr>
          <w:kern w:val="0"/>
          <w:lang w:eastAsia="zh-CN"/>
        </w:rPr>
        <w:t>расположенБеляевский</w:t>
      </w:r>
      <w:proofErr w:type="spellEnd"/>
      <w:r>
        <w:rPr>
          <w:kern w:val="0"/>
          <w:lang w:eastAsia="zh-CN"/>
        </w:rPr>
        <w:t xml:space="preserve"> ФАП. Обслуживание населения возложено на ЦРБ «Юхновского района».</w:t>
      </w:r>
    </w:p>
    <w:p w:rsidR="00200FA0" w:rsidRDefault="00200FA0" w:rsidP="00200FA0">
      <w:pPr>
        <w:pStyle w:val="a6"/>
        <w:spacing w:line="240" w:lineRule="auto"/>
        <w:ind w:left="0" w:firstLine="709"/>
        <w:jc w:val="both"/>
        <w:rPr>
          <w:kern w:val="0"/>
          <w:lang w:eastAsia="zh-CN"/>
        </w:rPr>
      </w:pPr>
      <w:r>
        <w:rPr>
          <w:kern w:val="0"/>
          <w:lang w:eastAsia="zh-CN"/>
        </w:rPr>
        <w:t xml:space="preserve">- Пожарную безопасность обеспечивает </w:t>
      </w:r>
      <w:proofErr w:type="spellStart"/>
      <w:r>
        <w:rPr>
          <w:kern w:val="0"/>
          <w:lang w:eastAsia="zh-CN"/>
        </w:rPr>
        <w:t>Беляевское</w:t>
      </w:r>
      <w:proofErr w:type="spellEnd"/>
      <w:r>
        <w:rPr>
          <w:kern w:val="0"/>
          <w:lang w:eastAsia="zh-CN"/>
        </w:rPr>
        <w:t xml:space="preserve"> ДПК на территории МО СП «Деревня Беляево»</w:t>
      </w:r>
    </w:p>
    <w:p w:rsidR="00200FA0" w:rsidRDefault="00200FA0" w:rsidP="00200FA0">
      <w:pPr>
        <w:pStyle w:val="a6"/>
        <w:spacing w:line="240" w:lineRule="auto"/>
        <w:ind w:left="0" w:firstLine="709"/>
        <w:jc w:val="both"/>
        <w:rPr>
          <w:kern w:val="0"/>
          <w:lang w:eastAsia="zh-CN"/>
        </w:rPr>
      </w:pPr>
      <w:r>
        <w:rPr>
          <w:kern w:val="0"/>
          <w:lang w:eastAsia="zh-CN"/>
        </w:rPr>
        <w:t>В связи с сокращением численности населения в сельской местности и увеличением наличия личного транспорта уровень пассажиропотока и спрос на общественный транспорт падает ежегодно.</w:t>
      </w:r>
    </w:p>
    <w:p w:rsidR="00B00305" w:rsidRDefault="00B00305" w:rsidP="00821959">
      <w:pPr>
        <w:suppressAutoHyphens w:val="0"/>
        <w:spacing w:line="240" w:lineRule="auto"/>
        <w:rPr>
          <w:color w:val="000000"/>
          <w:kern w:val="0"/>
          <w:lang w:eastAsia="ar-SA"/>
        </w:rPr>
        <w:sectPr w:rsidR="00B00305">
          <w:type w:val="continuous"/>
          <w:pgSz w:w="11906" w:h="16838"/>
          <w:pgMar w:top="1134" w:right="850" w:bottom="1134" w:left="1701" w:header="709" w:footer="709" w:gutter="0"/>
          <w:cols w:space="720"/>
        </w:sectPr>
      </w:pPr>
    </w:p>
    <w:p w:rsidR="00821959" w:rsidRDefault="00821959" w:rsidP="00821959">
      <w:pPr>
        <w:pStyle w:val="a6"/>
        <w:spacing w:line="240" w:lineRule="auto"/>
        <w:ind w:left="0" w:firstLine="709"/>
        <w:jc w:val="both"/>
        <w:rPr>
          <w:kern w:val="0"/>
          <w:lang w:eastAsia="zh-CN"/>
        </w:rPr>
      </w:pPr>
      <w:r>
        <w:rPr>
          <w:kern w:val="0"/>
          <w:lang w:eastAsia="zh-CN"/>
        </w:rPr>
        <w:lastRenderedPageBreak/>
        <w:t>.</w:t>
      </w:r>
    </w:p>
    <w:p w:rsidR="00821959" w:rsidRDefault="00821959" w:rsidP="00821959">
      <w:pPr>
        <w:pStyle w:val="a6"/>
        <w:numPr>
          <w:ilvl w:val="1"/>
          <w:numId w:val="7"/>
        </w:numPr>
        <w:spacing w:line="240" w:lineRule="auto"/>
        <w:jc w:val="center"/>
        <w:rPr>
          <w:b/>
          <w:kern w:val="0"/>
          <w:lang w:eastAsia="zh-CN"/>
        </w:rPr>
      </w:pPr>
      <w:r>
        <w:rPr>
          <w:b/>
          <w:kern w:val="0"/>
          <w:lang w:eastAsia="zh-CN"/>
        </w:rPr>
        <w:t>Характеристика функционирования и показатели работы транспортной инфраструктуры по видам транспорта СП «Деревня Беляево»</w:t>
      </w:r>
    </w:p>
    <w:p w:rsidR="00821959" w:rsidRDefault="00821959" w:rsidP="00821959">
      <w:pPr>
        <w:spacing w:line="240" w:lineRule="auto"/>
        <w:ind w:firstLine="709"/>
        <w:jc w:val="both"/>
        <w:rPr>
          <w:kern w:val="0"/>
          <w:lang w:eastAsia="zh-CN"/>
        </w:rPr>
      </w:pPr>
      <w:r>
        <w:rPr>
          <w:kern w:val="0"/>
          <w:lang w:eastAsia="zh-CN"/>
        </w:rPr>
        <w:t>Внешние транспортно-экономические связи сельского поселения «Деревня Беляево» осуществляются только автомобильным транспортом. С помощью автомобильного транспорта осуществляются основные пассажирские и грузоперевозки, а также осуществляется связь между районом.</w:t>
      </w:r>
    </w:p>
    <w:p w:rsidR="00821959" w:rsidRDefault="00821959" w:rsidP="00821959">
      <w:pPr>
        <w:widowControl w:val="0"/>
        <w:suppressAutoHyphens w:val="0"/>
        <w:spacing w:line="240" w:lineRule="auto"/>
        <w:ind w:firstLine="709"/>
        <w:jc w:val="both"/>
        <w:rPr>
          <w:kern w:val="0"/>
        </w:rPr>
      </w:pPr>
      <w:r>
        <w:rPr>
          <w:kern w:val="0"/>
        </w:rPr>
        <w:t>Улично-дорожная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w:t>
      </w:r>
    </w:p>
    <w:p w:rsidR="00821959" w:rsidRDefault="00821959" w:rsidP="00821959">
      <w:pPr>
        <w:suppressAutoHyphens w:val="0"/>
        <w:spacing w:line="240" w:lineRule="auto"/>
        <w:ind w:firstLine="709"/>
        <w:jc w:val="both"/>
        <w:rPr>
          <w:color w:val="000000"/>
          <w:kern w:val="0"/>
        </w:rPr>
      </w:pPr>
      <w:r>
        <w:rPr>
          <w:color w:val="000000"/>
          <w:kern w:val="0"/>
        </w:rPr>
        <w:t>Анализ транспортной инфраструктуры выявил:</w:t>
      </w:r>
    </w:p>
    <w:p w:rsidR="00821959" w:rsidRDefault="00821959" w:rsidP="00821959">
      <w:pPr>
        <w:suppressAutoHyphens w:val="0"/>
        <w:spacing w:line="240" w:lineRule="auto"/>
        <w:ind w:firstLine="709"/>
        <w:jc w:val="both"/>
        <w:rPr>
          <w:color w:val="000000"/>
          <w:kern w:val="0"/>
        </w:rPr>
      </w:pPr>
      <w:r>
        <w:rPr>
          <w:color w:val="000000"/>
          <w:kern w:val="0"/>
        </w:rPr>
        <w:t xml:space="preserve"> - ширина проезжей части многих улиц местного значения не соответствует нормативным стандартам 7,0 м), кроме того, значительная часть улиц имеет грунтовое и щебеночное покрытие; </w:t>
      </w:r>
    </w:p>
    <w:p w:rsidR="00821959" w:rsidRDefault="00821959" w:rsidP="00821959">
      <w:pPr>
        <w:suppressAutoHyphens w:val="0"/>
        <w:spacing w:line="240" w:lineRule="auto"/>
        <w:ind w:firstLine="709"/>
        <w:jc w:val="both"/>
        <w:rPr>
          <w:color w:val="000000"/>
          <w:kern w:val="0"/>
        </w:rPr>
      </w:pPr>
      <w:r>
        <w:rPr>
          <w:color w:val="000000"/>
          <w:kern w:val="0"/>
        </w:rPr>
        <w:t>- слабо развита сеть проездов, по которым осуществляется подъезд транспортных средств к жилым и общественным зданиям, особенно для проезда противопожарной техники.</w:t>
      </w:r>
    </w:p>
    <w:p w:rsidR="00821959" w:rsidRDefault="00821959" w:rsidP="00821959">
      <w:pPr>
        <w:spacing w:line="240" w:lineRule="auto"/>
        <w:ind w:firstLine="680"/>
        <w:jc w:val="both"/>
        <w:rPr>
          <w:kern w:val="0"/>
          <w:lang w:eastAsia="zh-CN"/>
        </w:rPr>
      </w:pPr>
      <w:r>
        <w:rPr>
          <w:kern w:val="0"/>
          <w:lang w:eastAsia="zh-CN"/>
        </w:rPr>
        <w:t>Водный и воздушный транспорт на территории СП « Деревня Беляево » отсутствуют.</w:t>
      </w:r>
    </w:p>
    <w:p w:rsidR="00821959" w:rsidRDefault="00821959" w:rsidP="00821959">
      <w:pPr>
        <w:suppressAutoHyphens w:val="0"/>
        <w:spacing w:line="240" w:lineRule="auto"/>
        <w:ind w:firstLine="680"/>
        <w:jc w:val="both"/>
        <w:rPr>
          <w:kern w:val="0"/>
        </w:rPr>
      </w:pPr>
      <w:r>
        <w:rPr>
          <w:kern w:val="0"/>
        </w:rPr>
        <w:t>При определении экономической эффективности транспортной инфраструктуры необходимо учитывать, что она проявляется не только во внутренних показателях самой транспортной инфраструктуры (внутриотраслевой эффект), но и находит свое основное выражение в результирующих показателях обслуживаемых его отраслей и производств (внешний эффект). Для оценки эффективности транспортной системы предлагается  применять «минимальный транспортный стандарт».</w:t>
      </w:r>
    </w:p>
    <w:p w:rsidR="00821959" w:rsidRDefault="00821959" w:rsidP="00821959">
      <w:pPr>
        <w:suppressAutoHyphens w:val="0"/>
        <w:spacing w:line="240" w:lineRule="auto"/>
        <w:ind w:firstLine="680"/>
        <w:jc w:val="both"/>
        <w:rPr>
          <w:kern w:val="0"/>
        </w:rPr>
      </w:pPr>
      <w:r>
        <w:rPr>
          <w:kern w:val="0"/>
        </w:rPr>
        <w:t xml:space="preserve">Минимальный транспортный стандарт рассматривается как совокупность индикаторов потребления населением и хозяйствующими субъектами транспортных услуг, от которых, в конечном счете, зависит состояние экономики и уровень качества жизни населения. </w:t>
      </w:r>
    </w:p>
    <w:p w:rsidR="00821959" w:rsidRDefault="00821959" w:rsidP="00821959">
      <w:pPr>
        <w:suppressAutoHyphens w:val="0"/>
        <w:spacing w:line="240" w:lineRule="auto"/>
        <w:ind w:firstLine="680"/>
        <w:rPr>
          <w:kern w:val="0"/>
        </w:rPr>
      </w:pPr>
      <w:r>
        <w:rPr>
          <w:kern w:val="0"/>
        </w:rPr>
        <w:t>В качестве индикаторов минимального транспортного стандарта могут выступать:</w:t>
      </w:r>
    </w:p>
    <w:p w:rsidR="00821959" w:rsidRDefault="00821959" w:rsidP="00821959">
      <w:pPr>
        <w:suppressAutoHyphens w:val="0"/>
        <w:spacing w:line="240" w:lineRule="auto"/>
        <w:ind w:firstLine="680"/>
        <w:rPr>
          <w:kern w:val="0"/>
        </w:rPr>
      </w:pPr>
      <w:r>
        <w:rPr>
          <w:kern w:val="0"/>
        </w:rPr>
        <w:t>- уровень транспортной доступности (%);</w:t>
      </w:r>
    </w:p>
    <w:p w:rsidR="00821959" w:rsidRDefault="00821959" w:rsidP="00821959">
      <w:pPr>
        <w:suppressAutoHyphens w:val="0"/>
        <w:spacing w:line="240" w:lineRule="auto"/>
        <w:ind w:firstLine="680"/>
        <w:rPr>
          <w:kern w:val="0"/>
        </w:rPr>
      </w:pPr>
      <w:r>
        <w:rPr>
          <w:kern w:val="0"/>
        </w:rPr>
        <w:t>- уровень транспортной дискриминации (%);</w:t>
      </w:r>
    </w:p>
    <w:p w:rsidR="00821959" w:rsidRDefault="00821959" w:rsidP="00821959">
      <w:pPr>
        <w:suppressAutoHyphens w:val="0"/>
        <w:spacing w:line="240" w:lineRule="auto"/>
        <w:ind w:firstLine="680"/>
        <w:rPr>
          <w:kern w:val="0"/>
        </w:rPr>
      </w:pPr>
      <w:r>
        <w:rPr>
          <w:kern w:val="0"/>
        </w:rPr>
        <w:t>- доля транспорта в загрязнении окружающей среды (%);</w:t>
      </w:r>
    </w:p>
    <w:p w:rsidR="00821959" w:rsidRDefault="00821959" w:rsidP="00821959">
      <w:pPr>
        <w:suppressAutoHyphens w:val="0"/>
        <w:spacing w:line="240" w:lineRule="auto"/>
        <w:ind w:firstLine="680"/>
        <w:rPr>
          <w:kern w:val="0"/>
        </w:rPr>
      </w:pPr>
      <w:r>
        <w:rPr>
          <w:kern w:val="0"/>
        </w:rPr>
        <w:t>- уровень ДТП из-за неудовлетворительного качества автодорог (ед./100 000);</w:t>
      </w:r>
    </w:p>
    <w:p w:rsidR="00821959" w:rsidRDefault="00821959" w:rsidP="00821959">
      <w:pPr>
        <w:suppressAutoHyphens w:val="0"/>
        <w:spacing w:line="240" w:lineRule="auto"/>
        <w:ind w:firstLine="680"/>
        <w:rPr>
          <w:kern w:val="0"/>
        </w:rPr>
      </w:pPr>
      <w:r>
        <w:rPr>
          <w:kern w:val="0"/>
        </w:rPr>
        <w:t>- ежегодная подвижность населения с социально-культурными целями (км/чел.);</w:t>
      </w:r>
    </w:p>
    <w:p w:rsidR="00821959" w:rsidRDefault="00821959" w:rsidP="00821959">
      <w:pPr>
        <w:suppressAutoHyphens w:val="0"/>
        <w:spacing w:line="240" w:lineRule="auto"/>
        <w:ind w:firstLine="680"/>
        <w:rPr>
          <w:kern w:val="0"/>
        </w:rPr>
      </w:pPr>
      <w:r>
        <w:rPr>
          <w:kern w:val="0"/>
        </w:rPr>
        <w:t>- соотношение затрат на транспортную инфраструктуру и подвижной состав (%);</w:t>
      </w:r>
    </w:p>
    <w:p w:rsidR="00821959" w:rsidRDefault="00821959" w:rsidP="00821959">
      <w:pPr>
        <w:suppressAutoHyphens w:val="0"/>
        <w:spacing w:line="240" w:lineRule="auto"/>
        <w:ind w:firstLine="680"/>
        <w:rPr>
          <w:kern w:val="0"/>
        </w:rPr>
      </w:pPr>
      <w:r>
        <w:rPr>
          <w:kern w:val="0"/>
        </w:rPr>
        <w:t xml:space="preserve">- доля общественного транспорта в </w:t>
      </w:r>
      <w:proofErr w:type="spellStart"/>
      <w:r>
        <w:rPr>
          <w:kern w:val="0"/>
        </w:rPr>
        <w:t>пассажироперевозках</w:t>
      </w:r>
      <w:proofErr w:type="spellEnd"/>
      <w:r>
        <w:rPr>
          <w:kern w:val="0"/>
        </w:rPr>
        <w:t xml:space="preserve"> (%).</w:t>
      </w:r>
    </w:p>
    <w:p w:rsidR="00821959" w:rsidRDefault="00821959" w:rsidP="00821959">
      <w:pPr>
        <w:suppressAutoHyphens w:val="0"/>
        <w:spacing w:line="240" w:lineRule="auto"/>
        <w:ind w:firstLine="680"/>
        <w:rPr>
          <w:kern w:val="0"/>
        </w:rPr>
      </w:pPr>
    </w:p>
    <w:p w:rsidR="00821959" w:rsidRDefault="00821959" w:rsidP="00821959">
      <w:pPr>
        <w:pStyle w:val="a6"/>
        <w:widowControl w:val="0"/>
        <w:numPr>
          <w:ilvl w:val="1"/>
          <w:numId w:val="7"/>
        </w:numPr>
        <w:suppressAutoHyphens w:val="0"/>
        <w:spacing w:line="240" w:lineRule="auto"/>
        <w:jc w:val="center"/>
        <w:rPr>
          <w:kern w:val="0"/>
        </w:rPr>
      </w:pPr>
      <w:r>
        <w:rPr>
          <w:b/>
          <w:kern w:val="0"/>
        </w:rPr>
        <w:t>Характеристика  дорожной сети и оценка качества содержания автодорог СП «Деревня Беляево»</w:t>
      </w:r>
    </w:p>
    <w:p w:rsidR="00821959" w:rsidRDefault="00821959" w:rsidP="00821959">
      <w:pPr>
        <w:pStyle w:val="a6"/>
        <w:widowControl w:val="0"/>
        <w:suppressAutoHyphens w:val="0"/>
        <w:spacing w:line="240" w:lineRule="auto"/>
        <w:ind w:left="0" w:firstLine="709"/>
        <w:jc w:val="both"/>
        <w:rPr>
          <w:i/>
          <w:kern w:val="0"/>
        </w:rPr>
      </w:pPr>
      <w:r>
        <w:rPr>
          <w:i/>
          <w:kern w:val="0"/>
        </w:rPr>
        <w:t>1.4.1. Характеристика дорожной сети</w:t>
      </w:r>
    </w:p>
    <w:p w:rsidR="00821959" w:rsidRDefault="00821959" w:rsidP="00821959">
      <w:pPr>
        <w:pStyle w:val="a6"/>
        <w:widowControl w:val="0"/>
        <w:suppressAutoHyphens w:val="0"/>
        <w:spacing w:line="240" w:lineRule="auto"/>
        <w:ind w:left="0" w:firstLine="709"/>
        <w:jc w:val="both"/>
        <w:rPr>
          <w:kern w:val="0"/>
        </w:rPr>
      </w:pPr>
      <w:r>
        <w:rPr>
          <w:kern w:val="0"/>
        </w:rPr>
        <w:t>Согласно соглашению от 01.01.2018г. «О зимнем содержании– автомобильными дорогами местного значения в границах населенных пунктов сельского поселения «Деревня Беляево»,  на основании постановления администрации МР «Юхновского  район» от 29.06.2016г. № 393 «О приеме в безвозмездное пользование автомобильных дорог» и решения сельской Думы сельского поселения «Деревня Беляево» от 30.05.2016 № 12, автомобильные дороги СП «Деревня Беляево»  переданы в безвозмездное пользование муниципальному району «Юхновский район».</w:t>
      </w:r>
    </w:p>
    <w:p w:rsidR="00821959" w:rsidRDefault="00821959" w:rsidP="00821959">
      <w:pPr>
        <w:spacing w:line="360" w:lineRule="auto"/>
        <w:ind w:firstLine="709"/>
        <w:jc w:val="center"/>
        <w:rPr>
          <w:b/>
          <w:i/>
          <w:color w:val="000000"/>
          <w:kern w:val="0"/>
          <w:lang w:eastAsia="ar-SA"/>
        </w:rPr>
      </w:pPr>
    </w:p>
    <w:p w:rsidR="00821959" w:rsidRDefault="00821959" w:rsidP="00821959">
      <w:pPr>
        <w:spacing w:line="360" w:lineRule="auto"/>
        <w:ind w:firstLine="709"/>
        <w:jc w:val="center"/>
        <w:rPr>
          <w:b/>
          <w:i/>
          <w:color w:val="000000"/>
          <w:kern w:val="0"/>
          <w:lang w:eastAsia="ar-SA"/>
        </w:rPr>
      </w:pPr>
    </w:p>
    <w:p w:rsidR="00821959" w:rsidRDefault="00821959" w:rsidP="00821959">
      <w:pPr>
        <w:ind w:left="60" w:firstLine="540"/>
        <w:jc w:val="both"/>
        <w:rPr>
          <w:sz w:val="16"/>
          <w:szCs w:val="16"/>
        </w:rPr>
      </w:pPr>
    </w:p>
    <w:p w:rsidR="00821959" w:rsidRDefault="00821959" w:rsidP="00821959">
      <w:pPr>
        <w:pStyle w:val="a5"/>
        <w:ind w:firstLine="284"/>
        <w:jc w:val="both"/>
        <w:rPr>
          <w:rFonts w:ascii="Times New Roman" w:hAnsi="Times New Roman"/>
          <w:sz w:val="24"/>
          <w:szCs w:val="24"/>
        </w:rPr>
      </w:pPr>
      <w:r>
        <w:rPr>
          <w:rFonts w:ascii="Times New Roman" w:hAnsi="Times New Roman"/>
          <w:sz w:val="24"/>
          <w:szCs w:val="24"/>
        </w:rPr>
        <w:t>Населенные пункты МО сформированы застройкой усадебного типа с нечетко выраженной прямоугольной структурой улично-дорожной сети, обусловленной природным и историческим факторами.</w:t>
      </w:r>
    </w:p>
    <w:p w:rsidR="00821959" w:rsidRDefault="00821959" w:rsidP="00821959">
      <w:pPr>
        <w:pStyle w:val="a5"/>
        <w:ind w:firstLine="284"/>
        <w:jc w:val="both"/>
        <w:rPr>
          <w:rFonts w:ascii="Times New Roman" w:hAnsi="Times New Roman"/>
          <w:sz w:val="24"/>
          <w:szCs w:val="24"/>
        </w:rPr>
      </w:pPr>
      <w:r>
        <w:rPr>
          <w:rFonts w:ascii="Times New Roman" w:hAnsi="Times New Roman"/>
          <w:sz w:val="24"/>
          <w:szCs w:val="24"/>
        </w:rPr>
        <w:t>Основными транспортными артериями в поселке являются главные улицы и основные улицы в жилой застройке.улицы обеспечивают связь внутри жилых территорий и с главными улицами по направлениям с интенсивным движением.</w:t>
      </w:r>
    </w:p>
    <w:p w:rsidR="00821959" w:rsidRDefault="00821959" w:rsidP="00821959">
      <w:pPr>
        <w:pStyle w:val="a5"/>
        <w:ind w:firstLine="284"/>
        <w:jc w:val="both"/>
        <w:rPr>
          <w:rFonts w:ascii="Times New Roman" w:hAnsi="Times New Roman"/>
          <w:sz w:val="24"/>
          <w:szCs w:val="24"/>
        </w:rPr>
      </w:pPr>
      <w:r>
        <w:rPr>
          <w:rFonts w:ascii="Times New Roman" w:hAnsi="Times New Roman"/>
          <w:sz w:val="24"/>
          <w:szCs w:val="24"/>
        </w:rPr>
        <w:t>Основные маршруты движения грузовых и транзитных потоков в населенных пунктах на сегодняшний день проходят по поселковым дорогам, а также по центральным улицам. Интенсивность грузового транспорта незначительная. Транзитное движение транспорта осуществляется через все населенные пункты.</w:t>
      </w:r>
    </w:p>
    <w:p w:rsidR="00821959" w:rsidRDefault="00821959" w:rsidP="00821959">
      <w:pPr>
        <w:pStyle w:val="a5"/>
        <w:ind w:firstLine="284"/>
        <w:jc w:val="both"/>
        <w:rPr>
          <w:rFonts w:ascii="Times New Roman" w:hAnsi="Times New Roman"/>
          <w:sz w:val="16"/>
          <w:szCs w:val="16"/>
        </w:rPr>
      </w:pPr>
    </w:p>
    <w:p w:rsidR="00821959" w:rsidRDefault="00821959" w:rsidP="00821959">
      <w:r>
        <w:t xml:space="preserve">Таблица 2. Перечень автомобильных дорог общего пользования местного значения, в границах поселения </w:t>
      </w:r>
    </w:p>
    <w:p w:rsidR="00821959" w:rsidRDefault="00821959" w:rsidP="00821959">
      <w:pPr>
        <w:rPr>
          <w:sz w:val="32"/>
        </w:rPr>
      </w:pPr>
      <w:r>
        <w:rPr>
          <w:sz w:val="32"/>
        </w:rPr>
        <w:t>Дороги населенных пунктов.</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4"/>
        <w:gridCol w:w="15"/>
        <w:gridCol w:w="3117"/>
        <w:gridCol w:w="2093"/>
        <w:gridCol w:w="1760"/>
        <w:gridCol w:w="11"/>
        <w:gridCol w:w="2411"/>
      </w:tblGrid>
      <w:tr w:rsidR="00821959" w:rsidTr="00821959">
        <w:trPr>
          <w:trHeight w:val="761"/>
        </w:trPr>
        <w:tc>
          <w:tcPr>
            <w:tcW w:w="639"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w:t>
            </w:r>
          </w:p>
        </w:tc>
        <w:tc>
          <w:tcPr>
            <w:tcW w:w="3117"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 xml:space="preserve">Наименование автомобильных дорог </w:t>
            </w:r>
          </w:p>
        </w:tc>
        <w:tc>
          <w:tcPr>
            <w:tcW w:w="2093"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 xml:space="preserve"> Вид покрытия</w:t>
            </w:r>
          </w:p>
        </w:tc>
        <w:tc>
          <w:tcPr>
            <w:tcW w:w="1771"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Общая протяженность , км.</w:t>
            </w:r>
          </w:p>
        </w:tc>
        <w:tc>
          <w:tcPr>
            <w:tcW w:w="2411"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Идентификационный номер</w:t>
            </w:r>
          </w:p>
        </w:tc>
      </w:tr>
      <w:tr w:rsidR="00821959" w:rsidTr="00821959">
        <w:tc>
          <w:tcPr>
            <w:tcW w:w="639"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1</w:t>
            </w:r>
          </w:p>
        </w:tc>
        <w:tc>
          <w:tcPr>
            <w:tcW w:w="3117" w:type="dxa"/>
            <w:tcBorders>
              <w:top w:val="single" w:sz="4" w:space="0" w:color="000000"/>
              <w:left w:val="single" w:sz="4" w:space="0" w:color="000000"/>
              <w:bottom w:val="single" w:sz="4" w:space="0" w:color="000000"/>
              <w:right w:val="single" w:sz="4" w:space="0" w:color="000000"/>
            </w:tcBorders>
          </w:tcPr>
          <w:p w:rsidR="00821959" w:rsidRDefault="00821959">
            <w:pPr>
              <w:rPr>
                <w:lang w:eastAsia="en-US"/>
              </w:rPr>
            </w:pPr>
            <w:r>
              <w:rPr>
                <w:lang w:eastAsia="en-US"/>
              </w:rPr>
              <w:t>Д.Беляево, ул. Мира</w:t>
            </w:r>
          </w:p>
          <w:p w:rsidR="00821959" w:rsidRDefault="00821959">
            <w:pPr>
              <w:rPr>
                <w:lang w:eastAsia="en-US"/>
              </w:rPr>
            </w:pPr>
          </w:p>
          <w:p w:rsidR="00821959" w:rsidRDefault="00821959">
            <w:pPr>
              <w:rPr>
                <w:lang w:eastAsia="en-US"/>
              </w:rPr>
            </w:pPr>
          </w:p>
          <w:p w:rsidR="00821959" w:rsidRDefault="00821959">
            <w:pPr>
              <w:rPr>
                <w:lang w:eastAsia="en-US"/>
              </w:rPr>
            </w:pPr>
            <w:proofErr w:type="spellStart"/>
            <w:r>
              <w:rPr>
                <w:lang w:eastAsia="en-US"/>
              </w:rPr>
              <w:t>Ул.Ценральная</w:t>
            </w:r>
            <w:proofErr w:type="spellEnd"/>
          </w:p>
          <w:p w:rsidR="00821959" w:rsidRDefault="00821959">
            <w:pPr>
              <w:overflowPunct w:val="0"/>
              <w:autoSpaceDE w:val="0"/>
              <w:autoSpaceDN w:val="0"/>
              <w:adjustRightInd w:val="0"/>
              <w:rPr>
                <w:lang w:eastAsia="en-US"/>
              </w:rPr>
            </w:pPr>
          </w:p>
        </w:tc>
        <w:tc>
          <w:tcPr>
            <w:tcW w:w="2093" w:type="dxa"/>
            <w:tcBorders>
              <w:top w:val="single" w:sz="4" w:space="0" w:color="000000"/>
              <w:left w:val="single" w:sz="4" w:space="0" w:color="000000"/>
              <w:bottom w:val="single" w:sz="4" w:space="0" w:color="000000"/>
              <w:right w:val="single" w:sz="4" w:space="0" w:color="000000"/>
            </w:tcBorders>
          </w:tcPr>
          <w:p w:rsidR="00821959" w:rsidRDefault="00821959">
            <w:pPr>
              <w:rPr>
                <w:lang w:eastAsia="en-US"/>
              </w:rPr>
            </w:pPr>
            <w:r>
              <w:rPr>
                <w:lang w:eastAsia="en-US"/>
              </w:rPr>
              <w:t>Асфальт</w:t>
            </w:r>
          </w:p>
          <w:p w:rsidR="00821959" w:rsidRDefault="00821959">
            <w:pPr>
              <w:rPr>
                <w:lang w:eastAsia="en-US"/>
              </w:rPr>
            </w:pPr>
            <w:r>
              <w:rPr>
                <w:lang w:eastAsia="en-US"/>
              </w:rPr>
              <w:t>Щебеночное покрытие</w:t>
            </w:r>
          </w:p>
          <w:p w:rsidR="00821959" w:rsidRDefault="00821959">
            <w:pPr>
              <w:rPr>
                <w:lang w:eastAsia="en-US"/>
              </w:rPr>
            </w:pPr>
          </w:p>
          <w:p w:rsidR="00821959" w:rsidRDefault="00821959">
            <w:pPr>
              <w:rPr>
                <w:lang w:eastAsia="en-US"/>
              </w:rPr>
            </w:pPr>
          </w:p>
          <w:p w:rsidR="00821959" w:rsidRDefault="00821959">
            <w:pPr>
              <w:overflowPunct w:val="0"/>
              <w:autoSpaceDE w:val="0"/>
              <w:autoSpaceDN w:val="0"/>
              <w:adjustRightInd w:val="0"/>
              <w:rPr>
                <w:lang w:eastAsia="en-US"/>
              </w:rPr>
            </w:pPr>
            <w:r>
              <w:rPr>
                <w:lang w:eastAsia="en-US"/>
              </w:rPr>
              <w:t>асфальт</w:t>
            </w:r>
          </w:p>
        </w:tc>
        <w:tc>
          <w:tcPr>
            <w:tcW w:w="1771" w:type="dxa"/>
            <w:gridSpan w:val="2"/>
            <w:tcBorders>
              <w:top w:val="single" w:sz="4" w:space="0" w:color="000000"/>
              <w:left w:val="single" w:sz="4" w:space="0" w:color="000000"/>
              <w:bottom w:val="single" w:sz="4" w:space="0" w:color="000000"/>
              <w:right w:val="single" w:sz="4" w:space="0" w:color="000000"/>
            </w:tcBorders>
          </w:tcPr>
          <w:p w:rsidR="00821959" w:rsidRDefault="00821959">
            <w:pPr>
              <w:ind w:left="360"/>
              <w:rPr>
                <w:lang w:eastAsia="en-US"/>
              </w:rPr>
            </w:pPr>
            <w:r>
              <w:rPr>
                <w:lang w:eastAsia="en-US"/>
              </w:rPr>
              <w:t>0,5</w:t>
            </w:r>
          </w:p>
          <w:p w:rsidR="00821959" w:rsidRDefault="00821959">
            <w:pPr>
              <w:rPr>
                <w:lang w:eastAsia="en-US"/>
              </w:rPr>
            </w:pPr>
            <w:r>
              <w:rPr>
                <w:lang w:eastAsia="en-US"/>
              </w:rPr>
              <w:t xml:space="preserve">      1,0</w:t>
            </w:r>
          </w:p>
          <w:p w:rsidR="00821959" w:rsidRDefault="00821959">
            <w:pPr>
              <w:rPr>
                <w:lang w:eastAsia="en-US"/>
              </w:rPr>
            </w:pPr>
          </w:p>
          <w:p w:rsidR="00821959" w:rsidRDefault="00821959">
            <w:pPr>
              <w:overflowPunct w:val="0"/>
              <w:autoSpaceDE w:val="0"/>
              <w:autoSpaceDN w:val="0"/>
              <w:adjustRightInd w:val="0"/>
              <w:rPr>
                <w:lang w:eastAsia="en-US"/>
              </w:rPr>
            </w:pPr>
            <w:r>
              <w:rPr>
                <w:lang w:eastAsia="en-US"/>
              </w:rPr>
              <w:t xml:space="preserve">      1.0 </w:t>
            </w:r>
          </w:p>
        </w:tc>
        <w:tc>
          <w:tcPr>
            <w:tcW w:w="2411" w:type="dxa"/>
            <w:tcBorders>
              <w:top w:val="single" w:sz="4" w:space="0" w:color="000000"/>
              <w:left w:val="single" w:sz="4" w:space="0" w:color="000000"/>
              <w:bottom w:val="single" w:sz="4" w:space="0" w:color="000000"/>
              <w:right w:val="single" w:sz="4" w:space="0" w:color="000000"/>
            </w:tcBorders>
          </w:tcPr>
          <w:p w:rsidR="00821959" w:rsidRDefault="00821959">
            <w:pPr>
              <w:overflowPunct w:val="0"/>
              <w:autoSpaceDE w:val="0"/>
              <w:autoSpaceDN w:val="0"/>
              <w:adjustRightInd w:val="0"/>
              <w:rPr>
                <w:lang w:eastAsia="en-US"/>
              </w:rPr>
            </w:pPr>
            <w:r>
              <w:rPr>
                <w:lang w:eastAsia="en-US"/>
              </w:rPr>
              <w:t>29-250-808-ОП-МП-001</w:t>
            </w:r>
          </w:p>
          <w:p w:rsidR="00821959" w:rsidRDefault="00821959">
            <w:pPr>
              <w:overflowPunct w:val="0"/>
              <w:autoSpaceDE w:val="0"/>
              <w:autoSpaceDN w:val="0"/>
              <w:adjustRightInd w:val="0"/>
              <w:rPr>
                <w:lang w:eastAsia="en-US"/>
              </w:rPr>
            </w:pPr>
          </w:p>
          <w:p w:rsidR="00821959" w:rsidRDefault="00821959">
            <w:pPr>
              <w:overflowPunct w:val="0"/>
              <w:autoSpaceDE w:val="0"/>
              <w:autoSpaceDN w:val="0"/>
              <w:adjustRightInd w:val="0"/>
              <w:rPr>
                <w:lang w:eastAsia="en-US"/>
              </w:rPr>
            </w:pPr>
            <w:r>
              <w:rPr>
                <w:lang w:eastAsia="en-US"/>
              </w:rPr>
              <w:t>29-250-808-ОП-МП-002</w:t>
            </w:r>
          </w:p>
        </w:tc>
      </w:tr>
      <w:tr w:rsidR="00821959" w:rsidTr="00821959">
        <w:tc>
          <w:tcPr>
            <w:tcW w:w="639"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2</w:t>
            </w:r>
          </w:p>
        </w:tc>
        <w:tc>
          <w:tcPr>
            <w:tcW w:w="3117"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r>
              <w:rPr>
                <w:lang w:eastAsia="en-US"/>
              </w:rPr>
              <w:t xml:space="preserve">Д. Беляево, </w:t>
            </w:r>
            <w:proofErr w:type="spellStart"/>
            <w:r>
              <w:rPr>
                <w:lang w:eastAsia="en-US"/>
              </w:rPr>
              <w:t>ул.Цюрукало</w:t>
            </w:r>
            <w:proofErr w:type="spellEnd"/>
            <w:r>
              <w:rPr>
                <w:lang w:eastAsia="en-US"/>
              </w:rPr>
              <w:t>,</w:t>
            </w:r>
          </w:p>
          <w:p w:rsidR="00821959" w:rsidRDefault="00821959">
            <w:pPr>
              <w:rPr>
                <w:lang w:eastAsia="en-US"/>
              </w:rPr>
            </w:pPr>
            <w:r>
              <w:rPr>
                <w:lang w:eastAsia="en-US"/>
              </w:rPr>
              <w:t xml:space="preserve">Ул. Садовая, </w:t>
            </w:r>
          </w:p>
          <w:p w:rsidR="00821959" w:rsidRDefault="00821959">
            <w:pPr>
              <w:overflowPunct w:val="0"/>
              <w:autoSpaceDE w:val="0"/>
              <w:autoSpaceDN w:val="0"/>
              <w:adjustRightInd w:val="0"/>
              <w:rPr>
                <w:lang w:eastAsia="en-US"/>
              </w:rPr>
            </w:pPr>
            <w:r>
              <w:rPr>
                <w:lang w:eastAsia="en-US"/>
              </w:rPr>
              <w:t>Ул. Парковая</w:t>
            </w:r>
          </w:p>
        </w:tc>
        <w:tc>
          <w:tcPr>
            <w:tcW w:w="2093"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r>
              <w:rPr>
                <w:lang w:eastAsia="en-US"/>
              </w:rPr>
              <w:t xml:space="preserve"> грунтовая</w:t>
            </w:r>
          </w:p>
          <w:p w:rsidR="00821959" w:rsidRDefault="00821959">
            <w:pPr>
              <w:rPr>
                <w:lang w:eastAsia="en-US"/>
              </w:rPr>
            </w:pPr>
            <w:r>
              <w:rPr>
                <w:lang w:eastAsia="en-US"/>
              </w:rPr>
              <w:t>грунтовая</w:t>
            </w:r>
          </w:p>
          <w:p w:rsidR="00821959" w:rsidRDefault="00821959">
            <w:pPr>
              <w:overflowPunct w:val="0"/>
              <w:autoSpaceDE w:val="0"/>
              <w:autoSpaceDN w:val="0"/>
              <w:adjustRightInd w:val="0"/>
              <w:rPr>
                <w:lang w:eastAsia="en-US"/>
              </w:rPr>
            </w:pPr>
            <w:r>
              <w:rPr>
                <w:lang w:eastAsia="en-US"/>
              </w:rPr>
              <w:t>грунтовая</w:t>
            </w:r>
          </w:p>
        </w:tc>
        <w:tc>
          <w:tcPr>
            <w:tcW w:w="1771"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r>
              <w:rPr>
                <w:lang w:eastAsia="en-US"/>
              </w:rPr>
              <w:t xml:space="preserve">  0,8</w:t>
            </w:r>
          </w:p>
          <w:p w:rsidR="00821959" w:rsidRDefault="00821959">
            <w:pPr>
              <w:rPr>
                <w:lang w:eastAsia="en-US"/>
              </w:rPr>
            </w:pPr>
            <w:r>
              <w:rPr>
                <w:lang w:eastAsia="en-US"/>
              </w:rPr>
              <w:t xml:space="preserve">  0,6</w:t>
            </w:r>
          </w:p>
          <w:p w:rsidR="00821959" w:rsidRDefault="00821959">
            <w:pPr>
              <w:overflowPunct w:val="0"/>
              <w:autoSpaceDE w:val="0"/>
              <w:autoSpaceDN w:val="0"/>
              <w:adjustRightInd w:val="0"/>
              <w:rPr>
                <w:lang w:eastAsia="en-US"/>
              </w:rPr>
            </w:pPr>
            <w:r>
              <w:rPr>
                <w:lang w:eastAsia="en-US"/>
              </w:rPr>
              <w:t xml:space="preserve">  0,6</w:t>
            </w:r>
          </w:p>
        </w:tc>
        <w:tc>
          <w:tcPr>
            <w:tcW w:w="2411"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29-250-808-ОП-МП-003,004,017</w:t>
            </w:r>
          </w:p>
        </w:tc>
      </w:tr>
      <w:tr w:rsidR="00821959" w:rsidTr="00821959">
        <w:tc>
          <w:tcPr>
            <w:tcW w:w="639"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3</w:t>
            </w:r>
          </w:p>
        </w:tc>
        <w:tc>
          <w:tcPr>
            <w:tcW w:w="3117"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proofErr w:type="spellStart"/>
            <w:r>
              <w:rPr>
                <w:lang w:eastAsia="en-US"/>
              </w:rPr>
              <w:t>Д,Беляево:ул.Молодежная</w:t>
            </w:r>
            <w:proofErr w:type="spellEnd"/>
          </w:p>
          <w:p w:rsidR="00821959" w:rsidRDefault="00821959">
            <w:pPr>
              <w:overflowPunct w:val="0"/>
              <w:autoSpaceDE w:val="0"/>
              <w:autoSpaceDN w:val="0"/>
              <w:adjustRightInd w:val="0"/>
              <w:rPr>
                <w:lang w:eastAsia="en-US"/>
              </w:rPr>
            </w:pPr>
            <w:r>
              <w:rPr>
                <w:lang w:eastAsia="en-US"/>
              </w:rPr>
              <w:t>Пер.Речной</w:t>
            </w:r>
          </w:p>
        </w:tc>
        <w:tc>
          <w:tcPr>
            <w:tcW w:w="2093"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r>
              <w:rPr>
                <w:lang w:eastAsia="en-US"/>
              </w:rPr>
              <w:t>щебеночное покрытие</w:t>
            </w:r>
          </w:p>
          <w:p w:rsidR="00821959" w:rsidRDefault="00821959">
            <w:pPr>
              <w:overflowPunct w:val="0"/>
              <w:autoSpaceDE w:val="0"/>
              <w:autoSpaceDN w:val="0"/>
              <w:adjustRightInd w:val="0"/>
              <w:rPr>
                <w:lang w:eastAsia="en-US"/>
              </w:rPr>
            </w:pPr>
            <w:r>
              <w:rPr>
                <w:lang w:eastAsia="en-US"/>
              </w:rPr>
              <w:t>грунтовая</w:t>
            </w:r>
          </w:p>
        </w:tc>
        <w:tc>
          <w:tcPr>
            <w:tcW w:w="1771"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r>
              <w:rPr>
                <w:lang w:eastAsia="en-US"/>
              </w:rPr>
              <w:t xml:space="preserve">  0,8</w:t>
            </w:r>
          </w:p>
          <w:p w:rsidR="00821959" w:rsidRDefault="00821959">
            <w:pPr>
              <w:overflowPunct w:val="0"/>
              <w:autoSpaceDE w:val="0"/>
              <w:autoSpaceDN w:val="0"/>
              <w:adjustRightInd w:val="0"/>
              <w:rPr>
                <w:lang w:eastAsia="en-US"/>
              </w:rPr>
            </w:pPr>
            <w:r>
              <w:rPr>
                <w:lang w:eastAsia="en-US"/>
              </w:rPr>
              <w:t xml:space="preserve">  0,4</w:t>
            </w:r>
          </w:p>
        </w:tc>
        <w:tc>
          <w:tcPr>
            <w:tcW w:w="2411"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29-250-808-ОП-МП-005,006</w:t>
            </w:r>
          </w:p>
        </w:tc>
      </w:tr>
      <w:tr w:rsidR="00821959" w:rsidTr="00821959">
        <w:tc>
          <w:tcPr>
            <w:tcW w:w="639"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4</w:t>
            </w:r>
          </w:p>
        </w:tc>
        <w:tc>
          <w:tcPr>
            <w:tcW w:w="3117"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proofErr w:type="spellStart"/>
            <w:r>
              <w:rPr>
                <w:lang w:eastAsia="en-US"/>
              </w:rPr>
              <w:t>Д.Батино</w:t>
            </w:r>
            <w:proofErr w:type="spellEnd"/>
            <w:r>
              <w:rPr>
                <w:lang w:eastAsia="en-US"/>
              </w:rPr>
              <w:t>: ул.Лесная,</w:t>
            </w:r>
          </w:p>
          <w:p w:rsidR="00821959" w:rsidRDefault="00821959">
            <w:pPr>
              <w:overflowPunct w:val="0"/>
              <w:autoSpaceDE w:val="0"/>
              <w:autoSpaceDN w:val="0"/>
              <w:adjustRightInd w:val="0"/>
              <w:rPr>
                <w:lang w:eastAsia="en-US"/>
              </w:rPr>
            </w:pPr>
            <w:proofErr w:type="spellStart"/>
            <w:r>
              <w:rPr>
                <w:lang w:eastAsia="en-US"/>
              </w:rPr>
              <w:t>Ул.Кузнецовская</w:t>
            </w:r>
            <w:proofErr w:type="spellEnd"/>
          </w:p>
        </w:tc>
        <w:tc>
          <w:tcPr>
            <w:tcW w:w="2093" w:type="dxa"/>
            <w:tcBorders>
              <w:top w:val="single" w:sz="4" w:space="0" w:color="000000"/>
              <w:left w:val="single" w:sz="4" w:space="0" w:color="000000"/>
              <w:bottom w:val="single" w:sz="4" w:space="0" w:color="000000"/>
              <w:right w:val="single" w:sz="4" w:space="0" w:color="000000"/>
            </w:tcBorders>
          </w:tcPr>
          <w:p w:rsidR="00821959" w:rsidRDefault="00821959">
            <w:pPr>
              <w:rPr>
                <w:lang w:eastAsia="en-US"/>
              </w:rPr>
            </w:pPr>
            <w:r>
              <w:rPr>
                <w:lang w:eastAsia="en-US"/>
              </w:rPr>
              <w:t>щебеночное покрытие</w:t>
            </w:r>
          </w:p>
          <w:p w:rsidR="00821959" w:rsidRDefault="00821959">
            <w:pPr>
              <w:rPr>
                <w:lang w:eastAsia="en-US"/>
              </w:rPr>
            </w:pPr>
          </w:p>
          <w:p w:rsidR="00821959" w:rsidRDefault="00821959">
            <w:pPr>
              <w:overflowPunct w:val="0"/>
              <w:autoSpaceDE w:val="0"/>
              <w:autoSpaceDN w:val="0"/>
              <w:adjustRightInd w:val="0"/>
              <w:rPr>
                <w:lang w:eastAsia="en-US"/>
              </w:rPr>
            </w:pPr>
          </w:p>
        </w:tc>
        <w:tc>
          <w:tcPr>
            <w:tcW w:w="1771"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r>
              <w:rPr>
                <w:lang w:eastAsia="en-US"/>
              </w:rPr>
              <w:t xml:space="preserve">  1,5</w:t>
            </w:r>
          </w:p>
          <w:p w:rsidR="00821959" w:rsidRDefault="00821959">
            <w:pPr>
              <w:overflowPunct w:val="0"/>
              <w:autoSpaceDE w:val="0"/>
              <w:autoSpaceDN w:val="0"/>
              <w:adjustRightInd w:val="0"/>
              <w:rPr>
                <w:lang w:eastAsia="en-US"/>
              </w:rPr>
            </w:pPr>
            <w:r>
              <w:rPr>
                <w:lang w:eastAsia="en-US"/>
              </w:rPr>
              <w:t xml:space="preserve">  1,0</w:t>
            </w:r>
          </w:p>
        </w:tc>
        <w:tc>
          <w:tcPr>
            <w:tcW w:w="2411"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29-250-808-ОП-МП-007,008</w:t>
            </w:r>
          </w:p>
        </w:tc>
      </w:tr>
      <w:tr w:rsidR="00821959" w:rsidTr="00821959">
        <w:tc>
          <w:tcPr>
            <w:tcW w:w="639"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5</w:t>
            </w:r>
          </w:p>
        </w:tc>
        <w:tc>
          <w:tcPr>
            <w:tcW w:w="3117"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proofErr w:type="spellStart"/>
            <w:r>
              <w:rPr>
                <w:lang w:eastAsia="en-US"/>
              </w:rPr>
              <w:t>Д.Бельдягино</w:t>
            </w:r>
            <w:proofErr w:type="spellEnd"/>
            <w:r>
              <w:rPr>
                <w:lang w:eastAsia="en-US"/>
              </w:rPr>
              <w:t xml:space="preserve">: </w:t>
            </w:r>
            <w:proofErr w:type="spellStart"/>
            <w:r>
              <w:rPr>
                <w:lang w:eastAsia="en-US"/>
              </w:rPr>
              <w:t>ул.Угранская</w:t>
            </w:r>
            <w:proofErr w:type="spellEnd"/>
          </w:p>
          <w:p w:rsidR="00821959" w:rsidRDefault="00821959">
            <w:pPr>
              <w:overflowPunct w:val="0"/>
              <w:autoSpaceDE w:val="0"/>
              <w:autoSpaceDN w:val="0"/>
              <w:adjustRightInd w:val="0"/>
              <w:rPr>
                <w:lang w:eastAsia="en-US"/>
              </w:rPr>
            </w:pPr>
            <w:r>
              <w:rPr>
                <w:lang w:eastAsia="en-US"/>
              </w:rPr>
              <w:t>Ул.Верхняя</w:t>
            </w:r>
          </w:p>
        </w:tc>
        <w:tc>
          <w:tcPr>
            <w:tcW w:w="2093" w:type="dxa"/>
            <w:tcBorders>
              <w:top w:val="single" w:sz="4" w:space="0" w:color="000000"/>
              <w:left w:val="single" w:sz="4" w:space="0" w:color="000000"/>
              <w:bottom w:val="single" w:sz="4" w:space="0" w:color="000000"/>
              <w:right w:val="single" w:sz="4" w:space="0" w:color="000000"/>
            </w:tcBorders>
          </w:tcPr>
          <w:p w:rsidR="00821959" w:rsidRDefault="00821959">
            <w:pPr>
              <w:rPr>
                <w:lang w:eastAsia="en-US"/>
              </w:rPr>
            </w:pPr>
            <w:r>
              <w:rPr>
                <w:lang w:eastAsia="en-US"/>
              </w:rPr>
              <w:t>грунтовая</w:t>
            </w:r>
          </w:p>
          <w:p w:rsidR="00821959" w:rsidRDefault="00821959">
            <w:pPr>
              <w:rPr>
                <w:lang w:eastAsia="en-US"/>
              </w:rPr>
            </w:pPr>
            <w:r>
              <w:rPr>
                <w:lang w:eastAsia="en-US"/>
              </w:rPr>
              <w:t>грунтовая</w:t>
            </w:r>
          </w:p>
          <w:p w:rsidR="00821959" w:rsidRDefault="00821959">
            <w:pPr>
              <w:overflowPunct w:val="0"/>
              <w:autoSpaceDE w:val="0"/>
              <w:autoSpaceDN w:val="0"/>
              <w:adjustRightInd w:val="0"/>
              <w:rPr>
                <w:lang w:eastAsia="en-US"/>
              </w:rPr>
            </w:pPr>
          </w:p>
        </w:tc>
        <w:tc>
          <w:tcPr>
            <w:tcW w:w="1771"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r>
              <w:rPr>
                <w:lang w:eastAsia="en-US"/>
              </w:rPr>
              <w:t xml:space="preserve">  1,0</w:t>
            </w:r>
          </w:p>
          <w:p w:rsidR="00821959" w:rsidRDefault="00821959">
            <w:pPr>
              <w:overflowPunct w:val="0"/>
              <w:autoSpaceDE w:val="0"/>
              <w:autoSpaceDN w:val="0"/>
              <w:adjustRightInd w:val="0"/>
              <w:rPr>
                <w:lang w:eastAsia="en-US"/>
              </w:rPr>
            </w:pPr>
            <w:r>
              <w:rPr>
                <w:lang w:eastAsia="en-US"/>
              </w:rPr>
              <w:t xml:space="preserve">  1,0</w:t>
            </w:r>
          </w:p>
        </w:tc>
        <w:tc>
          <w:tcPr>
            <w:tcW w:w="2411"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29-250-808-ОП-МП-010,009</w:t>
            </w:r>
          </w:p>
        </w:tc>
      </w:tr>
      <w:tr w:rsidR="00821959" w:rsidTr="00821959">
        <w:tc>
          <w:tcPr>
            <w:tcW w:w="639"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6</w:t>
            </w:r>
          </w:p>
        </w:tc>
        <w:tc>
          <w:tcPr>
            <w:tcW w:w="3117"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r>
              <w:rPr>
                <w:lang w:eastAsia="en-US"/>
              </w:rPr>
              <w:t>Д.Александровка :ул.Дачная</w:t>
            </w:r>
          </w:p>
          <w:p w:rsidR="00821959" w:rsidRDefault="00821959">
            <w:pPr>
              <w:overflowPunct w:val="0"/>
              <w:autoSpaceDE w:val="0"/>
              <w:autoSpaceDN w:val="0"/>
              <w:adjustRightInd w:val="0"/>
              <w:rPr>
                <w:lang w:eastAsia="en-US"/>
              </w:rPr>
            </w:pPr>
            <w:r>
              <w:rPr>
                <w:lang w:eastAsia="en-US"/>
              </w:rPr>
              <w:t>Ул. Геофизиков</w:t>
            </w:r>
          </w:p>
        </w:tc>
        <w:tc>
          <w:tcPr>
            <w:tcW w:w="2093"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r>
              <w:rPr>
                <w:lang w:eastAsia="en-US"/>
              </w:rPr>
              <w:t>Грунтовая</w:t>
            </w:r>
          </w:p>
          <w:p w:rsidR="00821959" w:rsidRDefault="00821959">
            <w:pPr>
              <w:overflowPunct w:val="0"/>
              <w:autoSpaceDE w:val="0"/>
              <w:autoSpaceDN w:val="0"/>
              <w:adjustRightInd w:val="0"/>
              <w:rPr>
                <w:lang w:eastAsia="en-US"/>
              </w:rPr>
            </w:pPr>
            <w:r>
              <w:rPr>
                <w:lang w:eastAsia="en-US"/>
              </w:rPr>
              <w:t>грунтовая</w:t>
            </w:r>
          </w:p>
        </w:tc>
        <w:tc>
          <w:tcPr>
            <w:tcW w:w="1771"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r>
              <w:rPr>
                <w:lang w:eastAsia="en-US"/>
              </w:rPr>
              <w:t xml:space="preserve">  0,7</w:t>
            </w:r>
          </w:p>
          <w:p w:rsidR="00821959" w:rsidRDefault="00821959">
            <w:pPr>
              <w:overflowPunct w:val="0"/>
              <w:autoSpaceDE w:val="0"/>
              <w:autoSpaceDN w:val="0"/>
              <w:adjustRightInd w:val="0"/>
              <w:rPr>
                <w:lang w:eastAsia="en-US"/>
              </w:rPr>
            </w:pPr>
            <w:r>
              <w:rPr>
                <w:lang w:eastAsia="en-US"/>
              </w:rPr>
              <w:t xml:space="preserve">  1,2</w:t>
            </w:r>
          </w:p>
        </w:tc>
        <w:tc>
          <w:tcPr>
            <w:tcW w:w="2411"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29-250-808-ОП-МП-011, 012,</w:t>
            </w:r>
          </w:p>
        </w:tc>
      </w:tr>
      <w:tr w:rsidR="00821959" w:rsidTr="00821959">
        <w:tc>
          <w:tcPr>
            <w:tcW w:w="639"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7</w:t>
            </w:r>
          </w:p>
        </w:tc>
        <w:tc>
          <w:tcPr>
            <w:tcW w:w="3117" w:type="dxa"/>
            <w:tcBorders>
              <w:top w:val="single" w:sz="4" w:space="0" w:color="000000"/>
              <w:left w:val="single" w:sz="4" w:space="0" w:color="000000"/>
              <w:bottom w:val="single" w:sz="4" w:space="0" w:color="000000"/>
              <w:right w:val="single" w:sz="4" w:space="0" w:color="000000"/>
            </w:tcBorders>
          </w:tcPr>
          <w:p w:rsidR="00821959" w:rsidRDefault="00821959">
            <w:pPr>
              <w:rPr>
                <w:lang w:eastAsia="en-US"/>
              </w:rPr>
            </w:pPr>
            <w:r>
              <w:rPr>
                <w:lang w:eastAsia="en-US"/>
              </w:rPr>
              <w:t xml:space="preserve">Д.Александровка: </w:t>
            </w:r>
            <w:proofErr w:type="spellStart"/>
            <w:r>
              <w:rPr>
                <w:lang w:eastAsia="en-US"/>
              </w:rPr>
              <w:t>улНовая</w:t>
            </w:r>
            <w:proofErr w:type="spellEnd"/>
            <w:r>
              <w:rPr>
                <w:lang w:eastAsia="en-US"/>
              </w:rPr>
              <w:t>, ул.Луговая</w:t>
            </w:r>
          </w:p>
          <w:p w:rsidR="00821959" w:rsidRDefault="00821959">
            <w:pPr>
              <w:overflowPunct w:val="0"/>
              <w:autoSpaceDE w:val="0"/>
              <w:autoSpaceDN w:val="0"/>
              <w:adjustRightInd w:val="0"/>
              <w:rPr>
                <w:lang w:eastAsia="en-US"/>
              </w:rPr>
            </w:pPr>
          </w:p>
        </w:tc>
        <w:tc>
          <w:tcPr>
            <w:tcW w:w="2093"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r>
              <w:rPr>
                <w:lang w:eastAsia="en-US"/>
              </w:rPr>
              <w:t>грунтовая</w:t>
            </w:r>
          </w:p>
          <w:p w:rsidR="00821959" w:rsidRDefault="00821959">
            <w:pPr>
              <w:overflowPunct w:val="0"/>
              <w:autoSpaceDE w:val="0"/>
              <w:autoSpaceDN w:val="0"/>
              <w:adjustRightInd w:val="0"/>
              <w:rPr>
                <w:lang w:eastAsia="en-US"/>
              </w:rPr>
            </w:pPr>
            <w:r>
              <w:rPr>
                <w:lang w:eastAsia="en-US"/>
              </w:rPr>
              <w:t>грунтовая</w:t>
            </w:r>
          </w:p>
        </w:tc>
        <w:tc>
          <w:tcPr>
            <w:tcW w:w="1771"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r>
              <w:rPr>
                <w:lang w:eastAsia="en-US"/>
              </w:rPr>
              <w:t xml:space="preserve">  0,6</w:t>
            </w:r>
          </w:p>
          <w:p w:rsidR="00821959" w:rsidRDefault="00821959">
            <w:pPr>
              <w:overflowPunct w:val="0"/>
              <w:autoSpaceDE w:val="0"/>
              <w:autoSpaceDN w:val="0"/>
              <w:adjustRightInd w:val="0"/>
              <w:rPr>
                <w:lang w:eastAsia="en-US"/>
              </w:rPr>
            </w:pPr>
            <w:r>
              <w:rPr>
                <w:lang w:eastAsia="en-US"/>
              </w:rPr>
              <w:t xml:space="preserve">  0,6</w:t>
            </w:r>
          </w:p>
        </w:tc>
        <w:tc>
          <w:tcPr>
            <w:tcW w:w="2411"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29-250-808-ОП-МП-016,013</w:t>
            </w:r>
          </w:p>
        </w:tc>
      </w:tr>
      <w:tr w:rsidR="00821959" w:rsidTr="00821959">
        <w:tc>
          <w:tcPr>
            <w:tcW w:w="639"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8</w:t>
            </w:r>
          </w:p>
        </w:tc>
        <w:tc>
          <w:tcPr>
            <w:tcW w:w="3117"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proofErr w:type="spellStart"/>
            <w:r>
              <w:rPr>
                <w:lang w:eastAsia="en-US"/>
              </w:rPr>
              <w:t>Д.Папаево</w:t>
            </w:r>
            <w:proofErr w:type="spellEnd"/>
            <w:r>
              <w:rPr>
                <w:lang w:eastAsia="en-US"/>
              </w:rPr>
              <w:t xml:space="preserve">: ул.Полевая, </w:t>
            </w:r>
          </w:p>
          <w:p w:rsidR="00821959" w:rsidRDefault="00821959">
            <w:pPr>
              <w:rPr>
                <w:lang w:eastAsia="en-US"/>
              </w:rPr>
            </w:pPr>
            <w:r>
              <w:rPr>
                <w:lang w:eastAsia="en-US"/>
              </w:rPr>
              <w:t>Ул.Ветеранов</w:t>
            </w:r>
          </w:p>
          <w:p w:rsidR="00821959" w:rsidRDefault="00821959">
            <w:pPr>
              <w:overflowPunct w:val="0"/>
              <w:autoSpaceDE w:val="0"/>
              <w:autoSpaceDN w:val="0"/>
              <w:adjustRightInd w:val="0"/>
              <w:rPr>
                <w:lang w:eastAsia="en-US"/>
              </w:rPr>
            </w:pPr>
            <w:r>
              <w:rPr>
                <w:lang w:eastAsia="en-US"/>
              </w:rPr>
              <w:t>Ул.Солнечная</w:t>
            </w:r>
          </w:p>
        </w:tc>
        <w:tc>
          <w:tcPr>
            <w:tcW w:w="2093"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r>
              <w:rPr>
                <w:lang w:eastAsia="en-US"/>
              </w:rPr>
              <w:t>Грунтовая</w:t>
            </w:r>
          </w:p>
          <w:p w:rsidR="00821959" w:rsidRDefault="00821959">
            <w:pPr>
              <w:rPr>
                <w:lang w:eastAsia="en-US"/>
              </w:rPr>
            </w:pPr>
            <w:proofErr w:type="spellStart"/>
            <w:r>
              <w:rPr>
                <w:lang w:eastAsia="en-US"/>
              </w:rPr>
              <w:t>Щебоночная</w:t>
            </w:r>
            <w:proofErr w:type="spellEnd"/>
          </w:p>
          <w:p w:rsidR="00821959" w:rsidRDefault="00821959">
            <w:pPr>
              <w:overflowPunct w:val="0"/>
              <w:autoSpaceDE w:val="0"/>
              <w:autoSpaceDN w:val="0"/>
              <w:adjustRightInd w:val="0"/>
              <w:rPr>
                <w:lang w:eastAsia="en-US"/>
              </w:rPr>
            </w:pPr>
            <w:r>
              <w:rPr>
                <w:lang w:eastAsia="en-US"/>
              </w:rPr>
              <w:t>грунтовая</w:t>
            </w:r>
          </w:p>
        </w:tc>
        <w:tc>
          <w:tcPr>
            <w:tcW w:w="1771"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r>
              <w:rPr>
                <w:lang w:eastAsia="en-US"/>
              </w:rPr>
              <w:t xml:space="preserve">  0,7</w:t>
            </w:r>
          </w:p>
          <w:p w:rsidR="00821959" w:rsidRDefault="00821959">
            <w:pPr>
              <w:rPr>
                <w:lang w:eastAsia="en-US"/>
              </w:rPr>
            </w:pPr>
            <w:r>
              <w:rPr>
                <w:lang w:eastAsia="en-US"/>
              </w:rPr>
              <w:t xml:space="preserve">  1.0</w:t>
            </w:r>
          </w:p>
          <w:p w:rsidR="00821959" w:rsidRDefault="00821959">
            <w:pPr>
              <w:overflowPunct w:val="0"/>
              <w:autoSpaceDE w:val="0"/>
              <w:autoSpaceDN w:val="0"/>
              <w:adjustRightInd w:val="0"/>
              <w:rPr>
                <w:lang w:eastAsia="en-US"/>
              </w:rPr>
            </w:pPr>
            <w:r>
              <w:rPr>
                <w:lang w:eastAsia="en-US"/>
              </w:rPr>
              <w:t xml:space="preserve">  0,7</w:t>
            </w:r>
          </w:p>
        </w:tc>
        <w:tc>
          <w:tcPr>
            <w:tcW w:w="2411"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29-250-808-ОП-МП-014, 015,026</w:t>
            </w:r>
          </w:p>
        </w:tc>
      </w:tr>
      <w:tr w:rsidR="00821959" w:rsidTr="00821959">
        <w:tc>
          <w:tcPr>
            <w:tcW w:w="639"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9</w:t>
            </w:r>
          </w:p>
        </w:tc>
        <w:tc>
          <w:tcPr>
            <w:tcW w:w="3117"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proofErr w:type="spellStart"/>
            <w:r>
              <w:rPr>
                <w:lang w:eastAsia="en-US"/>
              </w:rPr>
              <w:t>Д.Строево</w:t>
            </w:r>
            <w:proofErr w:type="spellEnd"/>
          </w:p>
          <w:p w:rsidR="00821959" w:rsidRDefault="00821959">
            <w:pPr>
              <w:overflowPunct w:val="0"/>
              <w:autoSpaceDE w:val="0"/>
              <w:autoSpaceDN w:val="0"/>
              <w:adjustRightInd w:val="0"/>
              <w:rPr>
                <w:lang w:eastAsia="en-US"/>
              </w:rPr>
            </w:pPr>
            <w:r>
              <w:rPr>
                <w:lang w:eastAsia="en-US"/>
              </w:rPr>
              <w:t>Ул. Песчаная</w:t>
            </w:r>
          </w:p>
        </w:tc>
        <w:tc>
          <w:tcPr>
            <w:tcW w:w="2093"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грунтовая</w:t>
            </w:r>
          </w:p>
        </w:tc>
        <w:tc>
          <w:tcPr>
            <w:tcW w:w="1771"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 xml:space="preserve"> 0,5</w:t>
            </w:r>
          </w:p>
        </w:tc>
        <w:tc>
          <w:tcPr>
            <w:tcW w:w="2411"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29-250-808-ОП-МП-018</w:t>
            </w:r>
          </w:p>
        </w:tc>
      </w:tr>
      <w:tr w:rsidR="00821959" w:rsidTr="00821959">
        <w:tc>
          <w:tcPr>
            <w:tcW w:w="639"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10</w:t>
            </w:r>
          </w:p>
        </w:tc>
        <w:tc>
          <w:tcPr>
            <w:tcW w:w="3117"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proofErr w:type="spellStart"/>
            <w:r>
              <w:rPr>
                <w:lang w:eastAsia="en-US"/>
              </w:rPr>
              <w:t>Д.Ново-Успенск</w:t>
            </w:r>
            <w:proofErr w:type="spellEnd"/>
          </w:p>
          <w:p w:rsidR="00821959" w:rsidRDefault="00821959">
            <w:pPr>
              <w:overflowPunct w:val="0"/>
              <w:autoSpaceDE w:val="0"/>
              <w:autoSpaceDN w:val="0"/>
              <w:adjustRightInd w:val="0"/>
              <w:rPr>
                <w:lang w:eastAsia="en-US"/>
              </w:rPr>
            </w:pPr>
            <w:r>
              <w:rPr>
                <w:lang w:eastAsia="en-US"/>
              </w:rPr>
              <w:t>Ул. Лесная</w:t>
            </w:r>
          </w:p>
        </w:tc>
        <w:tc>
          <w:tcPr>
            <w:tcW w:w="2093"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грунтовая</w:t>
            </w:r>
          </w:p>
        </w:tc>
        <w:tc>
          <w:tcPr>
            <w:tcW w:w="1771"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 xml:space="preserve"> 0,8</w:t>
            </w:r>
          </w:p>
        </w:tc>
        <w:tc>
          <w:tcPr>
            <w:tcW w:w="2411"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29-250-808-ОП-МП-019</w:t>
            </w:r>
          </w:p>
        </w:tc>
      </w:tr>
      <w:tr w:rsidR="00821959" w:rsidTr="00821959">
        <w:tc>
          <w:tcPr>
            <w:tcW w:w="639"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11</w:t>
            </w:r>
          </w:p>
        </w:tc>
        <w:tc>
          <w:tcPr>
            <w:tcW w:w="3117"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proofErr w:type="spellStart"/>
            <w:r>
              <w:rPr>
                <w:lang w:eastAsia="en-US"/>
              </w:rPr>
              <w:t>Д.Мосейково</w:t>
            </w:r>
            <w:proofErr w:type="spellEnd"/>
          </w:p>
          <w:p w:rsidR="00821959" w:rsidRDefault="00821959">
            <w:pPr>
              <w:overflowPunct w:val="0"/>
              <w:autoSpaceDE w:val="0"/>
              <w:autoSpaceDN w:val="0"/>
              <w:adjustRightInd w:val="0"/>
              <w:rPr>
                <w:lang w:eastAsia="en-US"/>
              </w:rPr>
            </w:pPr>
            <w:r>
              <w:rPr>
                <w:lang w:eastAsia="en-US"/>
              </w:rPr>
              <w:t>Ул.Песочная</w:t>
            </w:r>
          </w:p>
        </w:tc>
        <w:tc>
          <w:tcPr>
            <w:tcW w:w="2093"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грунтовая</w:t>
            </w:r>
          </w:p>
        </w:tc>
        <w:tc>
          <w:tcPr>
            <w:tcW w:w="1771"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 xml:space="preserve"> 0,7</w:t>
            </w:r>
          </w:p>
        </w:tc>
        <w:tc>
          <w:tcPr>
            <w:tcW w:w="2411"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29-250-808-ОП-МП-020</w:t>
            </w:r>
          </w:p>
        </w:tc>
      </w:tr>
      <w:tr w:rsidR="00821959" w:rsidTr="00821959">
        <w:tc>
          <w:tcPr>
            <w:tcW w:w="639"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lastRenderedPageBreak/>
              <w:t>12</w:t>
            </w:r>
          </w:p>
        </w:tc>
        <w:tc>
          <w:tcPr>
            <w:tcW w:w="3117"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proofErr w:type="spellStart"/>
            <w:r>
              <w:rPr>
                <w:lang w:eastAsia="en-US"/>
              </w:rPr>
              <w:t>Д.Рубихино</w:t>
            </w:r>
            <w:proofErr w:type="spellEnd"/>
          </w:p>
          <w:p w:rsidR="00821959" w:rsidRDefault="00821959">
            <w:pPr>
              <w:overflowPunct w:val="0"/>
              <w:autoSpaceDE w:val="0"/>
              <w:autoSpaceDN w:val="0"/>
              <w:adjustRightInd w:val="0"/>
              <w:rPr>
                <w:lang w:eastAsia="en-US"/>
              </w:rPr>
            </w:pPr>
            <w:r>
              <w:rPr>
                <w:lang w:eastAsia="en-US"/>
              </w:rPr>
              <w:t>Ул.Инкубаторная</w:t>
            </w:r>
          </w:p>
        </w:tc>
        <w:tc>
          <w:tcPr>
            <w:tcW w:w="2093"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r>
              <w:rPr>
                <w:lang w:eastAsia="en-US"/>
              </w:rPr>
              <w:t>Грунтовая</w:t>
            </w:r>
          </w:p>
          <w:p w:rsidR="00821959" w:rsidRDefault="00821959">
            <w:pPr>
              <w:overflowPunct w:val="0"/>
              <w:autoSpaceDE w:val="0"/>
              <w:autoSpaceDN w:val="0"/>
              <w:adjustRightInd w:val="0"/>
              <w:rPr>
                <w:lang w:eastAsia="en-US"/>
              </w:rPr>
            </w:pPr>
            <w:r>
              <w:rPr>
                <w:lang w:eastAsia="en-US"/>
              </w:rPr>
              <w:t>щебеночная</w:t>
            </w:r>
          </w:p>
        </w:tc>
        <w:tc>
          <w:tcPr>
            <w:tcW w:w="1771"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1.0</w:t>
            </w:r>
          </w:p>
        </w:tc>
        <w:tc>
          <w:tcPr>
            <w:tcW w:w="2411"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29-250-808-ОП-МП-021</w:t>
            </w:r>
          </w:p>
        </w:tc>
      </w:tr>
      <w:tr w:rsidR="00821959" w:rsidTr="00821959">
        <w:tc>
          <w:tcPr>
            <w:tcW w:w="639"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13</w:t>
            </w:r>
          </w:p>
        </w:tc>
        <w:tc>
          <w:tcPr>
            <w:tcW w:w="3117"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proofErr w:type="spellStart"/>
            <w:r>
              <w:rPr>
                <w:lang w:eastAsia="en-US"/>
              </w:rPr>
              <w:t>Д.Козловкаул.Нижняя</w:t>
            </w:r>
            <w:proofErr w:type="spellEnd"/>
            <w:r>
              <w:rPr>
                <w:lang w:eastAsia="en-US"/>
              </w:rPr>
              <w:t>,</w:t>
            </w:r>
          </w:p>
          <w:p w:rsidR="00821959" w:rsidRDefault="00821959">
            <w:pPr>
              <w:overflowPunct w:val="0"/>
              <w:autoSpaceDE w:val="0"/>
              <w:autoSpaceDN w:val="0"/>
              <w:adjustRightInd w:val="0"/>
              <w:rPr>
                <w:lang w:eastAsia="en-US"/>
              </w:rPr>
            </w:pPr>
            <w:r>
              <w:rPr>
                <w:lang w:eastAsia="en-US"/>
              </w:rPr>
              <w:t>Ул.Верхняя</w:t>
            </w:r>
          </w:p>
        </w:tc>
        <w:tc>
          <w:tcPr>
            <w:tcW w:w="2093"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грунтовые</w:t>
            </w:r>
          </w:p>
        </w:tc>
        <w:tc>
          <w:tcPr>
            <w:tcW w:w="1771"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r>
              <w:rPr>
                <w:lang w:eastAsia="en-US"/>
              </w:rPr>
              <w:t>1,0</w:t>
            </w:r>
          </w:p>
          <w:p w:rsidR="00821959" w:rsidRDefault="00821959">
            <w:pPr>
              <w:overflowPunct w:val="0"/>
              <w:autoSpaceDE w:val="0"/>
              <w:autoSpaceDN w:val="0"/>
              <w:adjustRightInd w:val="0"/>
              <w:rPr>
                <w:lang w:eastAsia="en-US"/>
              </w:rPr>
            </w:pPr>
            <w:r>
              <w:rPr>
                <w:lang w:eastAsia="en-US"/>
              </w:rPr>
              <w:t>0.6</w:t>
            </w:r>
          </w:p>
        </w:tc>
        <w:tc>
          <w:tcPr>
            <w:tcW w:w="2411"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29-250-808-ОП-МП-0022,023</w:t>
            </w:r>
          </w:p>
        </w:tc>
      </w:tr>
      <w:tr w:rsidR="00821959" w:rsidTr="00821959">
        <w:tc>
          <w:tcPr>
            <w:tcW w:w="639"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14</w:t>
            </w:r>
          </w:p>
        </w:tc>
        <w:tc>
          <w:tcPr>
            <w:tcW w:w="3117"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proofErr w:type="spellStart"/>
            <w:r>
              <w:rPr>
                <w:lang w:eastAsia="en-US"/>
              </w:rPr>
              <w:t>Д.Куновка</w:t>
            </w:r>
            <w:proofErr w:type="spellEnd"/>
          </w:p>
          <w:p w:rsidR="00821959" w:rsidRDefault="00821959">
            <w:pPr>
              <w:overflowPunct w:val="0"/>
              <w:autoSpaceDE w:val="0"/>
              <w:autoSpaceDN w:val="0"/>
              <w:adjustRightInd w:val="0"/>
              <w:rPr>
                <w:lang w:eastAsia="en-US"/>
              </w:rPr>
            </w:pPr>
            <w:r>
              <w:rPr>
                <w:lang w:eastAsia="en-US"/>
              </w:rPr>
              <w:t>Ул. Речная</w:t>
            </w:r>
          </w:p>
        </w:tc>
        <w:tc>
          <w:tcPr>
            <w:tcW w:w="2093"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грунтовая</w:t>
            </w:r>
          </w:p>
        </w:tc>
        <w:tc>
          <w:tcPr>
            <w:tcW w:w="1771"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1.2</w:t>
            </w:r>
          </w:p>
        </w:tc>
        <w:tc>
          <w:tcPr>
            <w:tcW w:w="2411"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29-250-808-ОП-МП-024</w:t>
            </w:r>
          </w:p>
        </w:tc>
      </w:tr>
      <w:tr w:rsidR="00821959" w:rsidTr="00821959">
        <w:tc>
          <w:tcPr>
            <w:tcW w:w="639"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15</w:t>
            </w:r>
          </w:p>
        </w:tc>
        <w:tc>
          <w:tcPr>
            <w:tcW w:w="3117"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r>
              <w:rPr>
                <w:lang w:eastAsia="en-US"/>
              </w:rPr>
              <w:t>Д.Малые-Устья</w:t>
            </w:r>
          </w:p>
          <w:p w:rsidR="00821959" w:rsidRDefault="00821959">
            <w:pPr>
              <w:overflowPunct w:val="0"/>
              <w:autoSpaceDE w:val="0"/>
              <w:autoSpaceDN w:val="0"/>
              <w:adjustRightInd w:val="0"/>
              <w:rPr>
                <w:lang w:eastAsia="en-US"/>
              </w:rPr>
            </w:pPr>
            <w:r>
              <w:rPr>
                <w:lang w:eastAsia="en-US"/>
              </w:rPr>
              <w:t>Ул.Дачная</w:t>
            </w:r>
          </w:p>
        </w:tc>
        <w:tc>
          <w:tcPr>
            <w:tcW w:w="2093"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грунтовая</w:t>
            </w:r>
          </w:p>
        </w:tc>
        <w:tc>
          <w:tcPr>
            <w:tcW w:w="1771"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1.0</w:t>
            </w:r>
          </w:p>
        </w:tc>
        <w:tc>
          <w:tcPr>
            <w:tcW w:w="2411"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29-250-808-ОП-МП-025</w:t>
            </w:r>
          </w:p>
        </w:tc>
      </w:tr>
      <w:tr w:rsidR="00821959" w:rsidTr="00821959">
        <w:trPr>
          <w:trHeight w:val="460"/>
        </w:trPr>
        <w:tc>
          <w:tcPr>
            <w:tcW w:w="624" w:type="dxa"/>
            <w:tcBorders>
              <w:top w:val="single" w:sz="4" w:space="0" w:color="auto"/>
              <w:left w:val="single" w:sz="4" w:space="0" w:color="auto"/>
              <w:bottom w:val="single" w:sz="4" w:space="0" w:color="auto"/>
              <w:right w:val="single" w:sz="4" w:space="0" w:color="auto"/>
            </w:tcBorders>
            <w:hideMark/>
          </w:tcPr>
          <w:p w:rsidR="00821959" w:rsidRDefault="00821959">
            <w:pPr>
              <w:overflowPunct w:val="0"/>
              <w:autoSpaceDE w:val="0"/>
              <w:autoSpaceDN w:val="0"/>
              <w:adjustRightInd w:val="0"/>
              <w:ind w:left="108"/>
              <w:rPr>
                <w:lang w:eastAsia="en-US"/>
              </w:rPr>
            </w:pPr>
            <w:r>
              <w:rPr>
                <w:lang w:eastAsia="en-US"/>
              </w:rPr>
              <w:t>16.</w:t>
            </w:r>
          </w:p>
        </w:tc>
        <w:tc>
          <w:tcPr>
            <w:tcW w:w="3132" w:type="dxa"/>
            <w:gridSpan w:val="2"/>
            <w:tcBorders>
              <w:top w:val="single" w:sz="4" w:space="0" w:color="auto"/>
              <w:left w:val="single" w:sz="4" w:space="0" w:color="auto"/>
              <w:bottom w:val="single" w:sz="4" w:space="0" w:color="auto"/>
              <w:right w:val="single" w:sz="4" w:space="0" w:color="auto"/>
            </w:tcBorders>
            <w:hideMark/>
          </w:tcPr>
          <w:p w:rsidR="00821959" w:rsidRDefault="00821959">
            <w:pPr>
              <w:overflowPunct w:val="0"/>
              <w:autoSpaceDE w:val="0"/>
              <w:autoSpaceDN w:val="0"/>
              <w:adjustRightInd w:val="0"/>
              <w:rPr>
                <w:lang w:eastAsia="en-US"/>
              </w:rPr>
            </w:pPr>
            <w:r>
              <w:rPr>
                <w:lang w:eastAsia="en-US"/>
              </w:rPr>
              <w:t>Итого</w:t>
            </w:r>
          </w:p>
        </w:tc>
        <w:tc>
          <w:tcPr>
            <w:tcW w:w="2093" w:type="dxa"/>
            <w:tcBorders>
              <w:top w:val="single" w:sz="4" w:space="0" w:color="auto"/>
              <w:left w:val="single" w:sz="4" w:space="0" w:color="auto"/>
              <w:bottom w:val="single" w:sz="4" w:space="0" w:color="auto"/>
              <w:right w:val="single" w:sz="4" w:space="0" w:color="auto"/>
            </w:tcBorders>
          </w:tcPr>
          <w:p w:rsidR="00821959" w:rsidRDefault="00821959">
            <w:pPr>
              <w:overflowPunct w:val="0"/>
              <w:autoSpaceDE w:val="0"/>
              <w:autoSpaceDN w:val="0"/>
              <w:adjustRightInd w:val="0"/>
              <w:rPr>
                <w:sz w:val="32"/>
                <w:lang w:eastAsia="en-US"/>
              </w:rPr>
            </w:pPr>
          </w:p>
        </w:tc>
        <w:tc>
          <w:tcPr>
            <w:tcW w:w="1760" w:type="dxa"/>
            <w:tcBorders>
              <w:top w:val="single" w:sz="4" w:space="0" w:color="auto"/>
              <w:left w:val="single" w:sz="4" w:space="0" w:color="auto"/>
              <w:bottom w:val="single" w:sz="4" w:space="0" w:color="auto"/>
              <w:right w:val="single" w:sz="4" w:space="0" w:color="auto"/>
            </w:tcBorders>
            <w:hideMark/>
          </w:tcPr>
          <w:p w:rsidR="00821959" w:rsidRDefault="00821959">
            <w:pPr>
              <w:overflowPunct w:val="0"/>
              <w:autoSpaceDE w:val="0"/>
              <w:autoSpaceDN w:val="0"/>
              <w:adjustRightInd w:val="0"/>
              <w:rPr>
                <w:sz w:val="32"/>
                <w:lang w:eastAsia="en-US"/>
              </w:rPr>
            </w:pPr>
            <w:r>
              <w:rPr>
                <w:sz w:val="32"/>
                <w:lang w:eastAsia="en-US"/>
              </w:rPr>
              <w:t>21,4км</w:t>
            </w:r>
          </w:p>
        </w:tc>
        <w:tc>
          <w:tcPr>
            <w:tcW w:w="2422" w:type="dxa"/>
            <w:gridSpan w:val="2"/>
            <w:tcBorders>
              <w:top w:val="single" w:sz="4" w:space="0" w:color="auto"/>
              <w:left w:val="single" w:sz="4" w:space="0" w:color="auto"/>
              <w:bottom w:val="single" w:sz="4" w:space="0" w:color="auto"/>
              <w:right w:val="single" w:sz="4" w:space="0" w:color="auto"/>
            </w:tcBorders>
          </w:tcPr>
          <w:p w:rsidR="00821959" w:rsidRDefault="00821959">
            <w:pPr>
              <w:overflowPunct w:val="0"/>
              <w:autoSpaceDE w:val="0"/>
              <w:autoSpaceDN w:val="0"/>
              <w:adjustRightInd w:val="0"/>
              <w:rPr>
                <w:sz w:val="32"/>
                <w:lang w:eastAsia="en-US"/>
              </w:rPr>
            </w:pPr>
          </w:p>
        </w:tc>
      </w:tr>
    </w:tbl>
    <w:p w:rsidR="00821959" w:rsidRDefault="00821959" w:rsidP="00821959">
      <w:pPr>
        <w:spacing w:line="360" w:lineRule="auto"/>
        <w:ind w:firstLine="709"/>
        <w:jc w:val="center"/>
        <w:rPr>
          <w:b/>
          <w:i/>
          <w:color w:val="000000"/>
          <w:kern w:val="0"/>
          <w:lang w:eastAsia="ar-SA"/>
        </w:rPr>
      </w:pPr>
    </w:p>
    <w:p w:rsidR="00821959" w:rsidRDefault="00821959" w:rsidP="00821959">
      <w:pPr>
        <w:spacing w:line="360" w:lineRule="auto"/>
        <w:rPr>
          <w:color w:val="000000"/>
          <w:kern w:val="0"/>
          <w:lang w:eastAsia="ar-SA"/>
        </w:rPr>
      </w:pPr>
      <w:r>
        <w:rPr>
          <w:color w:val="000000"/>
          <w:kern w:val="0"/>
          <w:lang w:eastAsia="ar-SA"/>
        </w:rPr>
        <w:t>В развитии транспортной сети приоритет отдан реконструкции и модернизации существующей  сети.</w:t>
      </w:r>
    </w:p>
    <w:p w:rsidR="00821959" w:rsidRDefault="00821959" w:rsidP="00821959">
      <w:pPr>
        <w:pStyle w:val="a6"/>
        <w:spacing w:line="240" w:lineRule="auto"/>
        <w:ind w:left="0" w:firstLine="709"/>
        <w:jc w:val="both"/>
        <w:rPr>
          <w:kern w:val="0"/>
          <w:lang w:eastAsia="zh-CN"/>
        </w:rPr>
      </w:pPr>
      <w:r>
        <w:rPr>
          <w:kern w:val="0"/>
          <w:lang w:eastAsia="zh-CN"/>
        </w:rPr>
        <w:t xml:space="preserve">Согласно «Правилам классификации автомобильных дорог в Российской Федерации и их отнесения к категориям автомобильных дорог», утвержденных Постановлением Правительства РФ от 28.09.2009 № 767 «О классификации автомобильных дорог в Российской Федерации», </w:t>
      </w:r>
      <w:r>
        <w:rPr>
          <w:bCs/>
        </w:rPr>
        <w:t>ГОСТ Р 52398-2005</w:t>
      </w:r>
      <w:r>
        <w:rPr>
          <w:kern w:val="0"/>
          <w:lang w:eastAsia="zh-CN"/>
        </w:rPr>
        <w:t xml:space="preserve">- автомобильным дорогам МР «Юхновский район» </w:t>
      </w:r>
      <w:r>
        <w:t xml:space="preserve">по транспортно-эксплуатационным качествам и потребительским свойствам </w:t>
      </w:r>
      <w:r>
        <w:rPr>
          <w:kern w:val="0"/>
          <w:lang w:eastAsia="zh-CN"/>
        </w:rPr>
        <w:t xml:space="preserve">присвоена </w:t>
      </w:r>
      <w:r>
        <w:rPr>
          <w:kern w:val="0"/>
          <w:lang w:val="en-US" w:eastAsia="zh-CN"/>
        </w:rPr>
        <w:t>V</w:t>
      </w:r>
      <w:r>
        <w:rPr>
          <w:kern w:val="0"/>
          <w:lang w:eastAsia="zh-CN"/>
        </w:rPr>
        <w:t xml:space="preserve"> категория и класс «дороги обычного типа».</w:t>
      </w:r>
    </w:p>
    <w:p w:rsidR="00821959" w:rsidRDefault="00821959" w:rsidP="00821959">
      <w:pPr>
        <w:pStyle w:val="a6"/>
        <w:spacing w:line="240" w:lineRule="auto"/>
        <w:ind w:left="0" w:firstLine="709"/>
        <w:jc w:val="both"/>
        <w:rPr>
          <w:i/>
          <w:kern w:val="0"/>
          <w:lang w:eastAsia="zh-CN"/>
        </w:rPr>
      </w:pPr>
      <w:r>
        <w:rPr>
          <w:i/>
          <w:kern w:val="0"/>
          <w:lang w:eastAsia="zh-CN"/>
        </w:rPr>
        <w:t xml:space="preserve">Характеристика автодороги </w:t>
      </w:r>
      <w:r>
        <w:rPr>
          <w:i/>
          <w:kern w:val="0"/>
          <w:lang w:val="en-US" w:eastAsia="zh-CN"/>
        </w:rPr>
        <w:t>V</w:t>
      </w:r>
      <w:r>
        <w:rPr>
          <w:i/>
          <w:kern w:val="0"/>
          <w:lang w:eastAsia="zh-CN"/>
        </w:rPr>
        <w:t xml:space="preserve"> категории:</w:t>
      </w:r>
    </w:p>
    <w:p w:rsidR="00821959" w:rsidRDefault="00821959" w:rsidP="00821959">
      <w:pPr>
        <w:pStyle w:val="a6"/>
        <w:spacing w:line="240" w:lineRule="auto"/>
        <w:ind w:left="0" w:firstLine="709"/>
        <w:jc w:val="both"/>
        <w:rPr>
          <w:kern w:val="0"/>
          <w:lang w:eastAsia="zh-CN"/>
        </w:rPr>
      </w:pPr>
      <w:r>
        <w:rPr>
          <w:kern w:val="0"/>
          <w:lang w:eastAsia="zh-CN"/>
        </w:rPr>
        <w:t>- число полос движения – 1</w:t>
      </w:r>
    </w:p>
    <w:p w:rsidR="00821959" w:rsidRDefault="00821959" w:rsidP="00821959">
      <w:pPr>
        <w:pStyle w:val="a6"/>
        <w:spacing w:line="240" w:lineRule="auto"/>
        <w:ind w:left="0" w:firstLine="709"/>
        <w:jc w:val="both"/>
        <w:rPr>
          <w:kern w:val="0"/>
          <w:lang w:eastAsia="zh-CN"/>
        </w:rPr>
      </w:pPr>
      <w:r>
        <w:rPr>
          <w:kern w:val="0"/>
          <w:lang w:eastAsia="zh-CN"/>
        </w:rPr>
        <w:t>- ширина проезжей части(м) – 4,5</w:t>
      </w:r>
    </w:p>
    <w:p w:rsidR="00821959" w:rsidRDefault="00821959" w:rsidP="00821959">
      <w:pPr>
        <w:pStyle w:val="a6"/>
        <w:spacing w:line="240" w:lineRule="auto"/>
        <w:ind w:left="0" w:firstLine="709"/>
        <w:jc w:val="both"/>
        <w:rPr>
          <w:kern w:val="0"/>
          <w:lang w:eastAsia="zh-CN"/>
        </w:rPr>
      </w:pPr>
      <w:r>
        <w:rPr>
          <w:kern w:val="0"/>
          <w:lang w:eastAsia="zh-CN"/>
        </w:rPr>
        <w:t>- ширина обочин (м) – 1,75</w:t>
      </w:r>
    </w:p>
    <w:p w:rsidR="00821959" w:rsidRDefault="00821959" w:rsidP="00821959">
      <w:pPr>
        <w:pStyle w:val="a6"/>
        <w:spacing w:line="240" w:lineRule="auto"/>
        <w:ind w:left="0" w:firstLine="709"/>
        <w:jc w:val="both"/>
        <w:rPr>
          <w:kern w:val="0"/>
          <w:lang w:eastAsia="zh-CN"/>
        </w:rPr>
      </w:pPr>
      <w:r>
        <w:rPr>
          <w:kern w:val="0"/>
          <w:lang w:eastAsia="zh-CN"/>
        </w:rPr>
        <w:t>- ширина земляного полотна (м)–6</w:t>
      </w:r>
    </w:p>
    <w:p w:rsidR="00821959" w:rsidRDefault="00821959" w:rsidP="00821959">
      <w:pPr>
        <w:pStyle w:val="a6"/>
        <w:spacing w:line="240" w:lineRule="auto"/>
        <w:ind w:left="0" w:firstLine="709"/>
        <w:jc w:val="both"/>
        <w:rPr>
          <w:kern w:val="0"/>
          <w:lang w:eastAsia="zh-CN"/>
        </w:rPr>
      </w:pPr>
      <w:r>
        <w:rPr>
          <w:kern w:val="0"/>
          <w:lang w:eastAsia="zh-CN"/>
        </w:rPr>
        <w:t>- фактическая интенсивность движения (авт./</w:t>
      </w:r>
      <w:proofErr w:type="spellStart"/>
      <w:r>
        <w:rPr>
          <w:kern w:val="0"/>
          <w:lang w:eastAsia="zh-CN"/>
        </w:rPr>
        <w:t>сут</w:t>
      </w:r>
      <w:proofErr w:type="spellEnd"/>
      <w:r>
        <w:rPr>
          <w:kern w:val="0"/>
          <w:lang w:eastAsia="zh-CN"/>
        </w:rPr>
        <w:t>.) – ˂ 200</w:t>
      </w:r>
    </w:p>
    <w:p w:rsidR="00821959" w:rsidRDefault="00821959" w:rsidP="00821959">
      <w:pPr>
        <w:pStyle w:val="a6"/>
        <w:spacing w:line="240" w:lineRule="auto"/>
        <w:ind w:left="0" w:firstLine="709"/>
        <w:jc w:val="both"/>
        <w:rPr>
          <w:kern w:val="0"/>
          <w:lang w:eastAsia="zh-CN"/>
        </w:rPr>
      </w:pPr>
      <w:r>
        <w:rPr>
          <w:kern w:val="0"/>
          <w:lang w:eastAsia="zh-CN"/>
        </w:rPr>
        <w:t>- приведенная интенсивность движения (км/ч) – ˂ 400</w:t>
      </w:r>
    </w:p>
    <w:p w:rsidR="00821959" w:rsidRDefault="00821959" w:rsidP="00821959">
      <w:pPr>
        <w:pStyle w:val="a6"/>
        <w:spacing w:line="240" w:lineRule="auto"/>
        <w:ind w:left="0" w:firstLine="709"/>
        <w:jc w:val="both"/>
        <w:rPr>
          <w:kern w:val="0"/>
          <w:lang w:eastAsia="zh-CN"/>
        </w:rPr>
      </w:pPr>
      <w:r>
        <w:rPr>
          <w:kern w:val="0"/>
          <w:lang w:eastAsia="zh-CN"/>
        </w:rPr>
        <w:t>- количество полос (шт.) – 1</w:t>
      </w:r>
    </w:p>
    <w:p w:rsidR="00821959" w:rsidRDefault="00821959" w:rsidP="00821959">
      <w:pPr>
        <w:pStyle w:val="a6"/>
        <w:spacing w:line="240" w:lineRule="auto"/>
        <w:ind w:left="0" w:firstLine="709"/>
        <w:jc w:val="both"/>
        <w:rPr>
          <w:kern w:val="0"/>
          <w:lang w:eastAsia="zh-CN"/>
        </w:rPr>
      </w:pPr>
      <w:r>
        <w:rPr>
          <w:kern w:val="0"/>
          <w:lang w:eastAsia="zh-CN"/>
        </w:rPr>
        <w:t>- радиус кривой в повороте (м) – 150</w:t>
      </w:r>
    </w:p>
    <w:p w:rsidR="00821959" w:rsidRDefault="00821959" w:rsidP="00821959">
      <w:pPr>
        <w:pStyle w:val="a6"/>
        <w:spacing w:line="240" w:lineRule="auto"/>
        <w:ind w:left="0" w:firstLine="709"/>
        <w:jc w:val="both"/>
        <w:rPr>
          <w:kern w:val="0"/>
          <w:lang w:eastAsia="zh-CN"/>
        </w:rPr>
      </w:pPr>
      <w:r>
        <w:rPr>
          <w:kern w:val="0"/>
          <w:lang w:eastAsia="zh-CN"/>
        </w:rPr>
        <w:t xml:space="preserve">- </w:t>
      </w:r>
      <w:r>
        <w:rPr>
          <w:kern w:val="0"/>
          <w:lang w:val="en-US" w:eastAsia="zh-CN"/>
        </w:rPr>
        <w:t>max</w:t>
      </w:r>
      <w:r>
        <w:rPr>
          <w:kern w:val="0"/>
          <w:lang w:eastAsia="zh-CN"/>
        </w:rPr>
        <w:t xml:space="preserve"> продольный уклон (%) - 20</w:t>
      </w:r>
    </w:p>
    <w:p w:rsidR="00821959" w:rsidRDefault="00821959" w:rsidP="00821959">
      <w:pPr>
        <w:pStyle w:val="a6"/>
        <w:spacing w:line="240" w:lineRule="auto"/>
        <w:ind w:left="0" w:firstLine="709"/>
        <w:jc w:val="both"/>
        <w:rPr>
          <w:kern w:val="0"/>
          <w:lang w:eastAsia="zh-CN"/>
        </w:rPr>
      </w:pPr>
      <w:r>
        <w:rPr>
          <w:kern w:val="0"/>
          <w:lang w:eastAsia="zh-CN"/>
        </w:rPr>
        <w:t>Конструкция дорожной одежды и вид покрытия автомобильных дорог принимались исходя из транспортно-эксплуатационных требований и категории проектируемой дороги с учетом интенсивности движения и состава автотранспортных средств, климатических и грунтово-гидрологических условий, санитарно-гигиенических требований, а также обеспеченности района строительства дороги местными строительными материалами.</w:t>
      </w:r>
    </w:p>
    <w:p w:rsidR="00821959" w:rsidRDefault="00821959" w:rsidP="00821959">
      <w:pPr>
        <w:pStyle w:val="a6"/>
        <w:spacing w:line="240" w:lineRule="auto"/>
        <w:ind w:left="0" w:firstLine="709"/>
        <w:jc w:val="both"/>
        <w:rPr>
          <w:kern w:val="0"/>
          <w:lang w:eastAsia="zh-CN"/>
        </w:rPr>
      </w:pPr>
      <w:r>
        <w:rPr>
          <w:kern w:val="0"/>
          <w:lang w:eastAsia="zh-CN"/>
        </w:rPr>
        <w:t>Типы применяемых дорожных одежд на автодорогах СП «Деревня Беляево»:</w:t>
      </w:r>
    </w:p>
    <w:p w:rsidR="00821959" w:rsidRDefault="00821959" w:rsidP="00821959">
      <w:pPr>
        <w:pStyle w:val="a6"/>
        <w:spacing w:line="240" w:lineRule="auto"/>
        <w:ind w:left="0" w:firstLine="709"/>
        <w:jc w:val="both"/>
        <w:rPr>
          <w:kern w:val="0"/>
          <w:lang w:eastAsia="zh-CN"/>
        </w:rPr>
      </w:pPr>
      <w:r>
        <w:rPr>
          <w:kern w:val="0"/>
          <w:lang w:eastAsia="zh-CN"/>
        </w:rPr>
        <w:t>- облегченные (асфальтобетон, щебень, гравий);</w:t>
      </w:r>
    </w:p>
    <w:p w:rsidR="00821959" w:rsidRDefault="00821959" w:rsidP="00821959">
      <w:pPr>
        <w:pStyle w:val="a6"/>
        <w:spacing w:line="240" w:lineRule="auto"/>
        <w:ind w:left="0" w:firstLine="709"/>
        <w:jc w:val="both"/>
        <w:rPr>
          <w:kern w:val="0"/>
          <w:lang w:eastAsia="zh-CN"/>
        </w:rPr>
      </w:pPr>
      <w:r>
        <w:rPr>
          <w:kern w:val="0"/>
          <w:lang w:eastAsia="zh-CN"/>
        </w:rPr>
        <w:t>- переходные (щебень, гравий);</w:t>
      </w:r>
    </w:p>
    <w:p w:rsidR="00821959" w:rsidRDefault="00821959" w:rsidP="00821959">
      <w:pPr>
        <w:pStyle w:val="a6"/>
        <w:spacing w:line="240" w:lineRule="auto"/>
        <w:ind w:left="0" w:firstLine="709"/>
        <w:jc w:val="both"/>
        <w:rPr>
          <w:kern w:val="0"/>
          <w:lang w:eastAsia="zh-CN"/>
        </w:rPr>
      </w:pPr>
      <w:r>
        <w:rPr>
          <w:kern w:val="0"/>
          <w:lang w:eastAsia="zh-CN"/>
        </w:rPr>
        <w:t>- низшие (из грунтов).</w:t>
      </w:r>
    </w:p>
    <w:p w:rsidR="00821959" w:rsidRDefault="00821959" w:rsidP="00821959">
      <w:pPr>
        <w:pStyle w:val="a6"/>
        <w:spacing w:line="240" w:lineRule="auto"/>
        <w:ind w:left="0" w:firstLine="709"/>
        <w:jc w:val="both"/>
        <w:rPr>
          <w:i/>
          <w:kern w:val="0"/>
          <w:lang w:eastAsia="zh-CN"/>
        </w:rPr>
      </w:pPr>
      <w:r>
        <w:rPr>
          <w:i/>
          <w:kern w:val="0"/>
          <w:lang w:eastAsia="zh-CN"/>
        </w:rPr>
        <w:t>Расчетные скорости и нагрузки</w:t>
      </w:r>
    </w:p>
    <w:p w:rsidR="00821959" w:rsidRDefault="00821959" w:rsidP="00821959">
      <w:pPr>
        <w:pStyle w:val="a6"/>
        <w:spacing w:line="240" w:lineRule="auto"/>
        <w:ind w:left="0" w:firstLine="709"/>
        <w:jc w:val="both"/>
        <w:rPr>
          <w:kern w:val="0"/>
          <w:lang w:eastAsia="zh-CN"/>
        </w:rPr>
      </w:pPr>
      <w:r>
        <w:rPr>
          <w:kern w:val="0"/>
          <w:lang w:eastAsia="zh-CN"/>
        </w:rPr>
        <w:t>Расчетной скоростью считается наибольшая возможная (по условиям устойчивости и безопасности) скорость движения одиночных автомобилей при нормальных условиях погоды и сцепления шин автомобилей с поверхностью проезжей части, которой на наиболее неблагоприятных участках дороги соответствует предельно допустимые значения элементов дороги. Расчетная скорость движения по автомобильным дорогам СП «Деревня Беляево»</w:t>
      </w:r>
      <w:r>
        <w:rPr>
          <w:kern w:val="0"/>
          <w:lang w:val="en-US" w:eastAsia="zh-CN"/>
        </w:rPr>
        <w:t>V</w:t>
      </w:r>
      <w:r>
        <w:rPr>
          <w:kern w:val="0"/>
          <w:lang w:eastAsia="zh-CN"/>
        </w:rPr>
        <w:t xml:space="preserve"> категории:</w:t>
      </w:r>
    </w:p>
    <w:p w:rsidR="00821959" w:rsidRDefault="00821959" w:rsidP="00821959">
      <w:pPr>
        <w:pStyle w:val="a6"/>
        <w:spacing w:line="240" w:lineRule="auto"/>
        <w:ind w:left="0" w:firstLine="709"/>
        <w:jc w:val="both"/>
        <w:rPr>
          <w:kern w:val="0"/>
          <w:lang w:eastAsia="zh-CN"/>
        </w:rPr>
      </w:pPr>
      <w:r>
        <w:rPr>
          <w:kern w:val="0"/>
          <w:lang w:eastAsia="zh-CN"/>
        </w:rPr>
        <w:t>- 60 км/ч – основные</w:t>
      </w:r>
    </w:p>
    <w:p w:rsidR="00821959" w:rsidRDefault="00821959" w:rsidP="00821959">
      <w:pPr>
        <w:pStyle w:val="a6"/>
        <w:spacing w:line="240" w:lineRule="auto"/>
        <w:ind w:left="0" w:firstLine="709"/>
        <w:jc w:val="both"/>
        <w:rPr>
          <w:kern w:val="0"/>
          <w:lang w:eastAsia="zh-CN"/>
        </w:rPr>
      </w:pPr>
      <w:r>
        <w:rPr>
          <w:kern w:val="0"/>
          <w:lang w:eastAsia="zh-CN"/>
        </w:rPr>
        <w:t>- 40 км/ч – допускаемые на трудных участках местности-пересеченной</w:t>
      </w:r>
    </w:p>
    <w:p w:rsidR="00821959" w:rsidRDefault="00821959" w:rsidP="00821959">
      <w:pPr>
        <w:pStyle w:val="Main"/>
        <w:spacing w:line="240" w:lineRule="auto"/>
        <w:ind w:firstLine="680"/>
        <w:rPr>
          <w:rFonts w:eastAsia="Arial" w:cs="Times New Roman"/>
          <w:color w:val="000000"/>
          <w:szCs w:val="24"/>
          <w:lang w:eastAsia="ar-SA"/>
        </w:rPr>
      </w:pPr>
      <w:r>
        <w:rPr>
          <w:rFonts w:cs="Times New Roman"/>
          <w:szCs w:val="24"/>
        </w:rPr>
        <w:t xml:space="preserve">Учитывая общую протяженность автомобильных дорог сельского поселения и увеличение наличия личного автомобильного транспорта у населения, экологическая нагрузка на окружающую среду за последние годы возросла. Но, несмотря на </w:t>
      </w:r>
      <w:r>
        <w:rPr>
          <w:rFonts w:cs="Times New Roman"/>
          <w:szCs w:val="24"/>
        </w:rPr>
        <w:lastRenderedPageBreak/>
        <w:t xml:space="preserve">значительные изменения в транспортной инфраструктуре, в целом </w:t>
      </w:r>
      <w:r>
        <w:rPr>
          <w:rFonts w:eastAsia="Arial" w:cs="Times New Roman"/>
          <w:color w:val="000000"/>
          <w:szCs w:val="24"/>
          <w:lang w:eastAsia="ar-SA"/>
        </w:rPr>
        <w:t>экологическая ситуация на территории СП «Деревня Беляево» устойчивая. Имеющиеся загрязнения среды обитания носят локальный характер и, как правило, не достигают опасных значений.</w:t>
      </w:r>
    </w:p>
    <w:p w:rsidR="00821959" w:rsidRDefault="00821959" w:rsidP="00821959">
      <w:pPr>
        <w:pStyle w:val="Main"/>
        <w:spacing w:line="240" w:lineRule="auto"/>
        <w:ind w:firstLine="680"/>
        <w:rPr>
          <w:rFonts w:cs="Times New Roman"/>
          <w:i/>
          <w:szCs w:val="24"/>
        </w:rPr>
      </w:pPr>
      <w:r>
        <w:rPr>
          <w:rFonts w:cs="Times New Roman"/>
          <w:i/>
          <w:szCs w:val="24"/>
        </w:rPr>
        <w:t>1.4.2. Оценка качества содержания автодорог</w:t>
      </w:r>
    </w:p>
    <w:p w:rsidR="00821959" w:rsidRDefault="00821959" w:rsidP="00821959">
      <w:pPr>
        <w:pStyle w:val="a6"/>
        <w:spacing w:line="240" w:lineRule="auto"/>
        <w:ind w:left="0" w:firstLine="709"/>
        <w:jc w:val="both"/>
      </w:pPr>
      <w:r>
        <w:t xml:space="preserve">Мероприятия по содержанию дорог в настоящее время выполняет администрация «Благоустройство». </w:t>
      </w:r>
    </w:p>
    <w:p w:rsidR="00821959" w:rsidRDefault="00821959" w:rsidP="00821959">
      <w:pPr>
        <w:pStyle w:val="a6"/>
        <w:spacing w:line="240" w:lineRule="auto"/>
        <w:ind w:left="0" w:firstLine="709"/>
        <w:jc w:val="both"/>
      </w:pPr>
      <w:r>
        <w:t>В рамках содержания проводятся следующие работы, в том числе носящие сезонный характер:</w:t>
      </w:r>
    </w:p>
    <w:p w:rsidR="00821959" w:rsidRDefault="00821959" w:rsidP="00821959">
      <w:pPr>
        <w:pStyle w:val="a6"/>
        <w:spacing w:line="240" w:lineRule="auto"/>
        <w:ind w:left="0" w:firstLine="709"/>
        <w:jc w:val="both"/>
      </w:pPr>
      <w:r>
        <w:t>- очистка от снега;</w:t>
      </w:r>
    </w:p>
    <w:p w:rsidR="00821959" w:rsidRDefault="00821959" w:rsidP="00821959">
      <w:pPr>
        <w:pStyle w:val="a6"/>
        <w:spacing w:line="240" w:lineRule="auto"/>
        <w:ind w:left="0" w:firstLine="709"/>
        <w:jc w:val="both"/>
      </w:pPr>
      <w:r>
        <w:t>- борьба с гололедицей (песчано-соляные смеси, реагенты);</w:t>
      </w:r>
    </w:p>
    <w:p w:rsidR="00821959" w:rsidRDefault="00821959" w:rsidP="00821959">
      <w:pPr>
        <w:pStyle w:val="a6"/>
        <w:spacing w:line="240" w:lineRule="auto"/>
        <w:ind w:left="0" w:firstLine="709"/>
        <w:jc w:val="both"/>
      </w:pPr>
      <w:r>
        <w:t>- защита от снежных заносов;</w:t>
      </w:r>
    </w:p>
    <w:p w:rsidR="00821959" w:rsidRDefault="00821959" w:rsidP="00821959">
      <w:pPr>
        <w:pStyle w:val="a6"/>
        <w:spacing w:line="240" w:lineRule="auto"/>
        <w:ind w:left="0" w:firstLine="709"/>
        <w:jc w:val="both"/>
      </w:pPr>
      <w:r>
        <w:t>- повышение шероховатости покрытия;</w:t>
      </w:r>
    </w:p>
    <w:p w:rsidR="00821959" w:rsidRDefault="00821959" w:rsidP="00821959">
      <w:pPr>
        <w:pStyle w:val="a6"/>
        <w:spacing w:line="240" w:lineRule="auto"/>
        <w:ind w:left="0" w:firstLine="709"/>
        <w:jc w:val="both"/>
      </w:pPr>
      <w:r>
        <w:t>- очистка дорог от пыли и грязи;</w:t>
      </w:r>
    </w:p>
    <w:p w:rsidR="00821959" w:rsidRDefault="00821959" w:rsidP="00821959">
      <w:pPr>
        <w:pStyle w:val="a6"/>
        <w:spacing w:line="240" w:lineRule="auto"/>
        <w:ind w:left="0" w:firstLine="709"/>
        <w:jc w:val="both"/>
      </w:pPr>
      <w:r>
        <w:t xml:space="preserve">- </w:t>
      </w:r>
      <w:proofErr w:type="spellStart"/>
      <w:r>
        <w:t>грейдирование</w:t>
      </w:r>
      <w:proofErr w:type="spellEnd"/>
      <w:r>
        <w:t>;</w:t>
      </w:r>
    </w:p>
    <w:p w:rsidR="00821959" w:rsidRDefault="00821959" w:rsidP="00821959">
      <w:pPr>
        <w:pStyle w:val="a6"/>
        <w:spacing w:line="240" w:lineRule="auto"/>
        <w:ind w:left="0" w:firstLine="709"/>
        <w:jc w:val="both"/>
      </w:pPr>
      <w:r>
        <w:t>- восстановление профиля дорог с добавлением нового материала (щебень);</w:t>
      </w:r>
    </w:p>
    <w:p w:rsidR="00821959" w:rsidRDefault="00821959" w:rsidP="00821959">
      <w:pPr>
        <w:pStyle w:val="a6"/>
        <w:spacing w:line="240" w:lineRule="auto"/>
        <w:ind w:left="0" w:firstLine="709"/>
        <w:jc w:val="both"/>
      </w:pPr>
      <w:r>
        <w:t>- разметка проезжей части дорог и улиц;</w:t>
      </w:r>
    </w:p>
    <w:p w:rsidR="00821959" w:rsidRDefault="00821959" w:rsidP="00821959">
      <w:pPr>
        <w:pStyle w:val="a6"/>
        <w:spacing w:line="240" w:lineRule="auto"/>
        <w:ind w:left="0" w:firstLine="709"/>
        <w:jc w:val="both"/>
      </w:pPr>
      <w:r>
        <w:t>- установка дорожных знаков;</w:t>
      </w:r>
    </w:p>
    <w:p w:rsidR="00821959" w:rsidRDefault="00821959" w:rsidP="00821959">
      <w:pPr>
        <w:pStyle w:val="a6"/>
        <w:spacing w:line="240" w:lineRule="auto"/>
        <w:ind w:left="0" w:firstLine="709"/>
        <w:jc w:val="both"/>
      </w:pPr>
      <w:r>
        <w:t>Увеличение автомобилизации в целом по Юхновскому району привело к увеличению осевой нагрузки на автодороги – происходит ускоренное разрушение дорожных покрытий, но в сложившихся условиях недостаточного финансового обеспечения дорожной отрасли, проезд на автодорогах поддерживается только благодаря мерам по их содержанию.</w:t>
      </w:r>
    </w:p>
    <w:p w:rsidR="00821959" w:rsidRDefault="00821959" w:rsidP="00821959">
      <w:pPr>
        <w:pStyle w:val="a6"/>
        <w:spacing w:line="240" w:lineRule="auto"/>
        <w:ind w:left="0" w:firstLine="709"/>
        <w:jc w:val="both"/>
      </w:pPr>
      <w:r>
        <w:t>Анализ технического состояния сети автомобильных дорог поселения свидетельствует о том, что в настоящее время часть протяженности дорог имеет параметры, не соответствующие  нормативным требованиям. В целом поддержание дорог в нормативном состоянии связано с дальнейшим социально-экономическим развитием поселения, использованием имеющегося у нас потенциала в различных отраслях.</w:t>
      </w:r>
    </w:p>
    <w:p w:rsidR="00821959" w:rsidRDefault="00821959" w:rsidP="00821959">
      <w:pPr>
        <w:pStyle w:val="a6"/>
        <w:spacing w:line="240" w:lineRule="auto"/>
        <w:ind w:left="0" w:firstLine="709"/>
        <w:jc w:val="both"/>
      </w:pPr>
      <w:r>
        <w:t>В настоящее время проводится комплекс  работ, направленный на обеспечение допустимого уровня транспортно-эксплуатационного состояния автодорог.</w:t>
      </w:r>
    </w:p>
    <w:p w:rsidR="00821959" w:rsidRDefault="00821959" w:rsidP="00821959">
      <w:pPr>
        <w:pStyle w:val="a6"/>
        <w:spacing w:line="240" w:lineRule="auto"/>
        <w:ind w:left="0" w:firstLine="709"/>
        <w:jc w:val="both"/>
        <w:rPr>
          <w:kern w:val="0"/>
          <w:lang w:eastAsia="zh-CN"/>
        </w:rPr>
      </w:pPr>
    </w:p>
    <w:p w:rsidR="00821959" w:rsidRDefault="00821959" w:rsidP="00821959">
      <w:pPr>
        <w:pStyle w:val="a6"/>
        <w:numPr>
          <w:ilvl w:val="1"/>
          <w:numId w:val="7"/>
        </w:numPr>
        <w:spacing w:line="240" w:lineRule="auto"/>
        <w:ind w:left="1701"/>
        <w:jc w:val="center"/>
        <w:rPr>
          <w:b/>
          <w:kern w:val="0"/>
          <w:lang w:eastAsia="zh-CN"/>
        </w:rPr>
      </w:pPr>
      <w:r>
        <w:rPr>
          <w:b/>
          <w:kern w:val="0"/>
          <w:lang w:eastAsia="zh-CN"/>
        </w:rPr>
        <w:t>Анализ состава парка транспортных средств и уровня автомобилизации в СП «Деревня Беляево», обеспеченность парковками (парковочными местами)</w:t>
      </w:r>
    </w:p>
    <w:p w:rsidR="00821959" w:rsidRDefault="00821959" w:rsidP="00821959">
      <w:pPr>
        <w:pStyle w:val="a6"/>
        <w:spacing w:line="240" w:lineRule="auto"/>
        <w:ind w:left="0" w:firstLine="709"/>
        <w:jc w:val="both"/>
        <w:rPr>
          <w:kern w:val="0"/>
          <w:lang w:eastAsia="zh-CN"/>
        </w:rPr>
      </w:pPr>
    </w:p>
    <w:p w:rsidR="00821959" w:rsidRDefault="00821959" w:rsidP="00821959">
      <w:pPr>
        <w:pStyle w:val="a6"/>
        <w:spacing w:line="240" w:lineRule="auto"/>
        <w:ind w:left="0" w:firstLine="709"/>
        <w:jc w:val="both"/>
        <w:rPr>
          <w:kern w:val="0"/>
          <w:lang w:eastAsia="zh-CN"/>
        </w:rPr>
      </w:pPr>
      <w:r>
        <w:rPr>
          <w:kern w:val="0"/>
          <w:lang w:eastAsia="zh-CN"/>
        </w:rPr>
        <w:t>На территории СП «Деревня Беляево», входящего в состав МР «Юхновский район» организация транспортного обслуживания населения осуществляется транзитными автобусными маршрутами:</w:t>
      </w:r>
    </w:p>
    <w:p w:rsidR="00E3194B" w:rsidRDefault="00821959" w:rsidP="00E3194B">
      <w:pPr>
        <w:jc w:val="both"/>
      </w:pPr>
      <w:r>
        <w:rPr>
          <w:kern w:val="0"/>
          <w:lang w:eastAsia="zh-CN"/>
        </w:rPr>
        <w:t xml:space="preserve">районный: «Юхнов -Беляево» - 2 </w:t>
      </w:r>
      <w:proofErr w:type="spellStart"/>
      <w:r>
        <w:rPr>
          <w:kern w:val="0"/>
          <w:lang w:eastAsia="zh-CN"/>
        </w:rPr>
        <w:t>р</w:t>
      </w:r>
      <w:proofErr w:type="spellEnd"/>
      <w:r>
        <w:rPr>
          <w:kern w:val="0"/>
          <w:lang w:eastAsia="zh-CN"/>
        </w:rPr>
        <w:t>/</w:t>
      </w:r>
      <w:proofErr w:type="spellStart"/>
      <w:r>
        <w:rPr>
          <w:kern w:val="0"/>
          <w:lang w:eastAsia="zh-CN"/>
        </w:rPr>
        <w:t>нед.</w:t>
      </w:r>
      <w:r w:rsidR="00E3194B">
        <w:t>Автобусные</w:t>
      </w:r>
      <w:proofErr w:type="spellEnd"/>
      <w:r w:rsidR="00E3194B">
        <w:t xml:space="preserve"> маршруты, проходящие по территории сельского поселения, обслуживаются машинами Юхновского предприятия МУП «Грузовые и пассажирские перевозки», имеется автобусный маршрут «Юхнов - Беляево», протяженность маршрута 25 км.,  время оборота </w:t>
      </w:r>
    </w:p>
    <w:p w:rsidR="00E3194B" w:rsidRDefault="00E3194B" w:rsidP="00E3194B">
      <w:pPr>
        <w:jc w:val="both"/>
      </w:pPr>
      <w:r>
        <w:t>1 час 30 минут, количество машин на маршруте – 1.</w:t>
      </w:r>
    </w:p>
    <w:p w:rsidR="00E3194B" w:rsidRDefault="00E3194B" w:rsidP="00E3194B">
      <w:pPr>
        <w:jc w:val="both"/>
      </w:pPr>
      <w:r>
        <w:t xml:space="preserve">  Действует маршрут «школьный автобус» № 159 «Юхнов -</w:t>
      </w:r>
      <w:proofErr w:type="spellStart"/>
      <w:r>
        <w:t>Кувшиново-Подборье-Колыхманово-Беляево-Юхнов</w:t>
      </w:r>
      <w:proofErr w:type="spellEnd"/>
      <w:r>
        <w:t>, протяженность маршрута 130 км.</w:t>
      </w:r>
    </w:p>
    <w:p w:rsidR="00E3194B" w:rsidRDefault="00E3194B" w:rsidP="00E3194B">
      <w:pPr>
        <w:jc w:val="both"/>
      </w:pPr>
      <w:r>
        <w:t xml:space="preserve">   На территории муниципального образования автозаправочных станций нет. Железнодорожный транспорт отсутствует, ближайшая железнодорожная станция – ст. Мятлево (Износковский район) на расстоянии 45 км.</w:t>
      </w:r>
    </w:p>
    <w:p w:rsidR="00821959" w:rsidRPr="00E3194B" w:rsidRDefault="00E3194B" w:rsidP="00E3194B">
      <w:pPr>
        <w:ind w:firstLine="708"/>
        <w:jc w:val="both"/>
        <w:rPr>
          <w:sz w:val="22"/>
          <w:szCs w:val="22"/>
        </w:rPr>
      </w:pPr>
      <w:r>
        <w:tab/>
      </w:r>
      <w:r w:rsidR="00821959">
        <w:rPr>
          <w:kern w:val="0"/>
          <w:lang w:eastAsia="zh-CN"/>
        </w:rPr>
        <w:t>Спрос на данный вид транспортных перевозок обусловлен максимальной доступностью для населения – лояльные цены, круглосуточная работа и комфортабельный автотранспорт.</w:t>
      </w:r>
    </w:p>
    <w:p w:rsidR="00821959" w:rsidRDefault="00821959" w:rsidP="00821959">
      <w:pPr>
        <w:pStyle w:val="a6"/>
        <w:spacing w:line="240" w:lineRule="auto"/>
        <w:ind w:left="0" w:firstLine="709"/>
        <w:jc w:val="both"/>
        <w:rPr>
          <w:kern w:val="0"/>
          <w:lang w:eastAsia="zh-CN"/>
        </w:rPr>
      </w:pPr>
      <w:r>
        <w:rPr>
          <w:kern w:val="0"/>
          <w:lang w:eastAsia="zh-CN"/>
        </w:rPr>
        <w:lastRenderedPageBreak/>
        <w:t xml:space="preserve">На территории муниципального района работы по содержанию дорог и коммунальные услуги осуществляет </w:t>
      </w:r>
      <w:r w:rsidR="007E351E">
        <w:rPr>
          <w:kern w:val="0"/>
          <w:lang w:eastAsia="zh-CN"/>
        </w:rPr>
        <w:t>МУП КХ Юхнов</w:t>
      </w:r>
      <w:r>
        <w:rPr>
          <w:kern w:val="0"/>
          <w:lang w:eastAsia="zh-CN"/>
        </w:rPr>
        <w:t xml:space="preserve">. В настоящее время МУП </w:t>
      </w:r>
      <w:r w:rsidR="007E351E">
        <w:rPr>
          <w:kern w:val="0"/>
          <w:lang w:eastAsia="zh-CN"/>
        </w:rPr>
        <w:t>КХ  г. Юхнов</w:t>
      </w:r>
      <w:r>
        <w:rPr>
          <w:kern w:val="0"/>
          <w:lang w:eastAsia="zh-CN"/>
        </w:rPr>
        <w:t xml:space="preserve"> состоит из 5 ед. коммунальной и дорожной техники, у 60% которой степень изношенности составляет до 90%.</w:t>
      </w:r>
    </w:p>
    <w:p w:rsidR="00821959" w:rsidRDefault="00821959" w:rsidP="00821959">
      <w:pPr>
        <w:pStyle w:val="a6"/>
        <w:spacing w:line="240" w:lineRule="auto"/>
        <w:ind w:left="0" w:firstLine="709"/>
        <w:jc w:val="both"/>
        <w:rPr>
          <w:kern w:val="0"/>
          <w:lang w:eastAsia="zh-CN"/>
        </w:rPr>
      </w:pPr>
      <w:r>
        <w:rPr>
          <w:kern w:val="0"/>
          <w:lang w:eastAsia="zh-CN"/>
        </w:rPr>
        <w:t>В настоящее время износ транспорта значительный и финансовых средств для пополнения автопарка обслуживающих организаций недостаточно.</w:t>
      </w:r>
    </w:p>
    <w:p w:rsidR="00821959" w:rsidRDefault="00821959" w:rsidP="00821959">
      <w:pPr>
        <w:pStyle w:val="a6"/>
        <w:spacing w:line="240" w:lineRule="auto"/>
        <w:ind w:left="0" w:firstLine="709"/>
        <w:jc w:val="both"/>
        <w:rPr>
          <w:kern w:val="0"/>
          <w:lang w:eastAsia="zh-CN"/>
        </w:rPr>
      </w:pPr>
      <w:r>
        <w:rPr>
          <w:kern w:val="0"/>
          <w:lang w:eastAsia="zh-CN"/>
        </w:rPr>
        <w:t>В настоящее время на территории СП «Деревня Беляево» отсутствуют  парковки. Стоянка автотранспорта осуществляется на обочинах дорог, на прилегающих к муниципальным и иным объектам территориях.</w:t>
      </w:r>
    </w:p>
    <w:p w:rsidR="00821959" w:rsidRDefault="00821959" w:rsidP="00821959">
      <w:pPr>
        <w:pStyle w:val="a6"/>
        <w:spacing w:line="240" w:lineRule="auto"/>
        <w:ind w:left="0" w:firstLine="709"/>
        <w:jc w:val="both"/>
        <w:rPr>
          <w:kern w:val="0"/>
          <w:lang w:eastAsia="zh-CN"/>
        </w:rPr>
      </w:pPr>
    </w:p>
    <w:p w:rsidR="00821959" w:rsidRDefault="00821959" w:rsidP="00821959">
      <w:pPr>
        <w:pStyle w:val="a6"/>
        <w:numPr>
          <w:ilvl w:val="1"/>
          <w:numId w:val="7"/>
        </w:numPr>
        <w:spacing w:line="240" w:lineRule="auto"/>
        <w:jc w:val="center"/>
        <w:rPr>
          <w:b/>
          <w:kern w:val="0"/>
          <w:lang w:eastAsia="zh-CN"/>
        </w:rPr>
      </w:pPr>
      <w:r>
        <w:rPr>
          <w:b/>
          <w:kern w:val="0"/>
          <w:lang w:eastAsia="zh-CN"/>
        </w:rPr>
        <w:t>Характеристика работы транспортных средств общего пользования, включая анализ пассажиропотока</w:t>
      </w:r>
    </w:p>
    <w:p w:rsidR="00821959" w:rsidRDefault="00821959" w:rsidP="00821959">
      <w:pPr>
        <w:pStyle w:val="a6"/>
        <w:spacing w:line="240" w:lineRule="auto"/>
        <w:ind w:left="0" w:firstLine="709"/>
        <w:jc w:val="both"/>
        <w:rPr>
          <w:kern w:val="0"/>
          <w:lang w:eastAsia="zh-CN"/>
        </w:rPr>
      </w:pPr>
    </w:p>
    <w:p w:rsidR="00821959" w:rsidRDefault="00821959" w:rsidP="00821959">
      <w:pPr>
        <w:pStyle w:val="a6"/>
        <w:spacing w:line="240" w:lineRule="auto"/>
        <w:ind w:left="0" w:firstLine="709"/>
        <w:jc w:val="both"/>
        <w:rPr>
          <w:kern w:val="0"/>
          <w:lang w:eastAsia="zh-CN"/>
        </w:rPr>
      </w:pPr>
      <w:r>
        <w:rPr>
          <w:kern w:val="0"/>
          <w:lang w:eastAsia="zh-CN"/>
        </w:rPr>
        <w:t>В СП «Деревня Беляево» население для передвижения общественным транспортом отдает предпочтение в пользу автобусного транспорта.</w:t>
      </w:r>
    </w:p>
    <w:p w:rsidR="00821959" w:rsidRDefault="00821959" w:rsidP="00821959">
      <w:pPr>
        <w:pStyle w:val="a6"/>
        <w:spacing w:line="240" w:lineRule="auto"/>
        <w:ind w:left="0" w:firstLine="709"/>
        <w:jc w:val="both"/>
        <w:rPr>
          <w:kern w:val="0"/>
          <w:lang w:eastAsia="zh-CN"/>
        </w:rPr>
      </w:pPr>
    </w:p>
    <w:p w:rsidR="00821959" w:rsidRDefault="00821959" w:rsidP="00821959">
      <w:pPr>
        <w:pStyle w:val="a6"/>
        <w:spacing w:line="240" w:lineRule="auto"/>
        <w:ind w:left="0" w:firstLine="709"/>
        <w:jc w:val="both"/>
        <w:rPr>
          <w:kern w:val="0"/>
          <w:lang w:eastAsia="zh-CN"/>
        </w:rPr>
      </w:pPr>
    </w:p>
    <w:p w:rsidR="00821959" w:rsidRDefault="00821959" w:rsidP="00821959">
      <w:pPr>
        <w:pStyle w:val="a6"/>
        <w:spacing w:line="240" w:lineRule="auto"/>
        <w:ind w:left="0" w:firstLine="709"/>
        <w:jc w:val="both"/>
        <w:rPr>
          <w:kern w:val="0"/>
          <w:lang w:eastAsia="zh-CN"/>
        </w:rPr>
      </w:pPr>
      <w:r>
        <w:rPr>
          <w:kern w:val="0"/>
          <w:lang w:eastAsia="zh-CN"/>
        </w:rPr>
        <w:t>Анализ пассажиропотока представлен по Юхновскому району в целом.</w:t>
      </w:r>
    </w:p>
    <w:p w:rsidR="00821959" w:rsidRDefault="00821959" w:rsidP="00821959">
      <w:pPr>
        <w:pStyle w:val="a6"/>
        <w:spacing w:line="240" w:lineRule="auto"/>
        <w:ind w:left="0" w:firstLine="709"/>
        <w:jc w:val="center"/>
        <w:rPr>
          <w:b/>
          <w:i/>
          <w:kern w:val="0"/>
          <w:lang w:eastAsia="zh-CN"/>
        </w:rPr>
      </w:pPr>
    </w:p>
    <w:p w:rsidR="00821959" w:rsidRDefault="00821959" w:rsidP="00821959">
      <w:pPr>
        <w:pStyle w:val="a6"/>
        <w:spacing w:line="240" w:lineRule="auto"/>
        <w:ind w:left="0" w:firstLine="709"/>
        <w:jc w:val="center"/>
        <w:rPr>
          <w:b/>
          <w:i/>
          <w:kern w:val="0"/>
          <w:lang w:eastAsia="zh-CN"/>
        </w:rPr>
      </w:pPr>
      <w:r>
        <w:rPr>
          <w:b/>
          <w:i/>
          <w:kern w:val="0"/>
          <w:lang w:eastAsia="zh-CN"/>
        </w:rPr>
        <w:t>Анализ пассажиропотока</w:t>
      </w:r>
    </w:p>
    <w:tbl>
      <w:tblPr>
        <w:tblStyle w:val="a7"/>
        <w:tblW w:w="0" w:type="auto"/>
        <w:tblLook w:val="04A0"/>
      </w:tblPr>
      <w:tblGrid>
        <w:gridCol w:w="2662"/>
        <w:gridCol w:w="2400"/>
        <w:gridCol w:w="2206"/>
        <w:gridCol w:w="2303"/>
      </w:tblGrid>
      <w:tr w:rsidR="00821959" w:rsidTr="00821959">
        <w:tc>
          <w:tcPr>
            <w:tcW w:w="2735" w:type="dxa"/>
            <w:tcBorders>
              <w:top w:val="single" w:sz="4" w:space="0" w:color="auto"/>
              <w:left w:val="single" w:sz="4" w:space="0" w:color="auto"/>
              <w:bottom w:val="single" w:sz="4" w:space="0" w:color="auto"/>
              <w:right w:val="single" w:sz="4" w:space="0" w:color="auto"/>
            </w:tcBorders>
            <w:vAlign w:val="center"/>
            <w:hideMark/>
          </w:tcPr>
          <w:p w:rsidR="00821959" w:rsidRDefault="00821959">
            <w:pPr>
              <w:pStyle w:val="a6"/>
              <w:spacing w:line="240" w:lineRule="auto"/>
              <w:ind w:left="0"/>
              <w:jc w:val="center"/>
              <w:rPr>
                <w:kern w:val="0"/>
                <w:lang w:eastAsia="zh-CN"/>
              </w:rPr>
            </w:pPr>
            <w:r>
              <w:rPr>
                <w:kern w:val="0"/>
                <w:lang w:eastAsia="zh-CN"/>
              </w:rPr>
              <w:t>Направление маршрута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821959" w:rsidRDefault="00821959">
            <w:pPr>
              <w:pStyle w:val="a6"/>
              <w:spacing w:line="240" w:lineRule="auto"/>
              <w:ind w:left="0"/>
              <w:jc w:val="center"/>
              <w:rPr>
                <w:kern w:val="0"/>
                <w:lang w:eastAsia="zh-CN"/>
              </w:rPr>
            </w:pPr>
            <w:r>
              <w:rPr>
                <w:kern w:val="0"/>
                <w:lang w:eastAsia="zh-CN"/>
              </w:rPr>
              <w:t>2013 г., (тыс.чел.)</w:t>
            </w:r>
          </w:p>
        </w:tc>
        <w:tc>
          <w:tcPr>
            <w:tcW w:w="2270" w:type="dxa"/>
            <w:tcBorders>
              <w:top w:val="single" w:sz="4" w:space="0" w:color="auto"/>
              <w:left w:val="single" w:sz="4" w:space="0" w:color="auto"/>
              <w:bottom w:val="single" w:sz="4" w:space="0" w:color="auto"/>
              <w:right w:val="single" w:sz="4" w:space="0" w:color="auto"/>
            </w:tcBorders>
            <w:vAlign w:val="center"/>
            <w:hideMark/>
          </w:tcPr>
          <w:p w:rsidR="00821959" w:rsidRDefault="00821959">
            <w:pPr>
              <w:pStyle w:val="a6"/>
              <w:spacing w:line="240" w:lineRule="auto"/>
              <w:ind w:left="0"/>
              <w:jc w:val="center"/>
              <w:rPr>
                <w:kern w:val="0"/>
                <w:lang w:eastAsia="zh-CN"/>
              </w:rPr>
            </w:pPr>
            <w:r>
              <w:rPr>
                <w:kern w:val="0"/>
                <w:lang w:eastAsia="zh-CN"/>
              </w:rPr>
              <w:t>2014 г., (тыс.чел.)</w:t>
            </w:r>
          </w:p>
        </w:tc>
        <w:tc>
          <w:tcPr>
            <w:tcW w:w="2373" w:type="dxa"/>
            <w:tcBorders>
              <w:top w:val="single" w:sz="4" w:space="0" w:color="auto"/>
              <w:left w:val="single" w:sz="4" w:space="0" w:color="auto"/>
              <w:bottom w:val="single" w:sz="4" w:space="0" w:color="auto"/>
              <w:right w:val="single" w:sz="4" w:space="0" w:color="auto"/>
            </w:tcBorders>
            <w:vAlign w:val="center"/>
            <w:hideMark/>
          </w:tcPr>
          <w:p w:rsidR="00821959" w:rsidRDefault="00821959">
            <w:pPr>
              <w:pStyle w:val="a6"/>
              <w:spacing w:line="240" w:lineRule="auto"/>
              <w:ind w:left="0"/>
              <w:jc w:val="center"/>
              <w:rPr>
                <w:kern w:val="0"/>
                <w:lang w:eastAsia="zh-CN"/>
              </w:rPr>
            </w:pPr>
            <w:r>
              <w:rPr>
                <w:kern w:val="0"/>
                <w:lang w:eastAsia="zh-CN"/>
              </w:rPr>
              <w:t>2015 г., (тыс.чел.)</w:t>
            </w:r>
          </w:p>
        </w:tc>
      </w:tr>
      <w:tr w:rsidR="00821959" w:rsidTr="00821959">
        <w:tc>
          <w:tcPr>
            <w:tcW w:w="2735" w:type="dxa"/>
            <w:tcBorders>
              <w:top w:val="single" w:sz="4" w:space="0" w:color="auto"/>
              <w:left w:val="single" w:sz="4" w:space="0" w:color="auto"/>
              <w:bottom w:val="single" w:sz="4" w:space="0" w:color="auto"/>
              <w:right w:val="single" w:sz="4" w:space="0" w:color="auto"/>
            </w:tcBorders>
            <w:hideMark/>
          </w:tcPr>
          <w:p w:rsidR="00821959" w:rsidRDefault="003E0900">
            <w:pPr>
              <w:pStyle w:val="a6"/>
              <w:spacing w:line="240" w:lineRule="auto"/>
              <w:ind w:left="0"/>
              <w:jc w:val="both"/>
              <w:rPr>
                <w:kern w:val="0"/>
                <w:lang w:eastAsia="zh-CN"/>
              </w:rPr>
            </w:pPr>
            <w:r>
              <w:rPr>
                <w:kern w:val="0"/>
                <w:lang w:eastAsia="zh-CN"/>
              </w:rPr>
              <w:t>поселение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821959" w:rsidRDefault="00821959">
            <w:pPr>
              <w:pStyle w:val="a6"/>
              <w:spacing w:line="240" w:lineRule="auto"/>
              <w:ind w:left="0"/>
              <w:jc w:val="center"/>
              <w:rPr>
                <w:kern w:val="0"/>
                <w:lang w:eastAsia="zh-CN"/>
              </w:rPr>
            </w:pPr>
            <w:r>
              <w:rPr>
                <w:kern w:val="0"/>
                <w:lang w:eastAsia="zh-CN"/>
              </w:rPr>
              <w:t>66,8</w:t>
            </w:r>
          </w:p>
        </w:tc>
        <w:tc>
          <w:tcPr>
            <w:tcW w:w="2270" w:type="dxa"/>
            <w:tcBorders>
              <w:top w:val="single" w:sz="4" w:space="0" w:color="auto"/>
              <w:left w:val="single" w:sz="4" w:space="0" w:color="auto"/>
              <w:bottom w:val="single" w:sz="4" w:space="0" w:color="auto"/>
              <w:right w:val="single" w:sz="4" w:space="0" w:color="auto"/>
            </w:tcBorders>
            <w:vAlign w:val="center"/>
            <w:hideMark/>
          </w:tcPr>
          <w:p w:rsidR="00821959" w:rsidRDefault="00821959">
            <w:pPr>
              <w:pStyle w:val="a6"/>
              <w:spacing w:line="240" w:lineRule="auto"/>
              <w:ind w:left="0"/>
              <w:jc w:val="center"/>
              <w:rPr>
                <w:kern w:val="0"/>
                <w:lang w:eastAsia="zh-CN"/>
              </w:rPr>
            </w:pPr>
            <w:r>
              <w:rPr>
                <w:kern w:val="0"/>
                <w:lang w:eastAsia="zh-CN"/>
              </w:rPr>
              <w:t>51,0</w:t>
            </w:r>
          </w:p>
        </w:tc>
        <w:tc>
          <w:tcPr>
            <w:tcW w:w="2373" w:type="dxa"/>
            <w:tcBorders>
              <w:top w:val="single" w:sz="4" w:space="0" w:color="auto"/>
              <w:left w:val="single" w:sz="4" w:space="0" w:color="auto"/>
              <w:bottom w:val="single" w:sz="4" w:space="0" w:color="auto"/>
              <w:right w:val="single" w:sz="4" w:space="0" w:color="auto"/>
            </w:tcBorders>
            <w:vAlign w:val="center"/>
            <w:hideMark/>
          </w:tcPr>
          <w:p w:rsidR="00821959" w:rsidRDefault="00821959">
            <w:pPr>
              <w:pStyle w:val="a6"/>
              <w:spacing w:line="240" w:lineRule="auto"/>
              <w:ind w:left="0"/>
              <w:jc w:val="center"/>
              <w:rPr>
                <w:kern w:val="0"/>
                <w:lang w:eastAsia="zh-CN"/>
              </w:rPr>
            </w:pPr>
            <w:r>
              <w:rPr>
                <w:kern w:val="0"/>
                <w:lang w:eastAsia="zh-CN"/>
              </w:rPr>
              <w:t>49,0</w:t>
            </w:r>
          </w:p>
        </w:tc>
      </w:tr>
      <w:tr w:rsidR="00821959" w:rsidTr="00821959">
        <w:tc>
          <w:tcPr>
            <w:tcW w:w="2735" w:type="dxa"/>
            <w:tcBorders>
              <w:top w:val="single" w:sz="4" w:space="0" w:color="auto"/>
              <w:left w:val="single" w:sz="4" w:space="0" w:color="auto"/>
              <w:bottom w:val="single" w:sz="4" w:space="0" w:color="auto"/>
              <w:right w:val="single" w:sz="4" w:space="0" w:color="auto"/>
            </w:tcBorders>
            <w:hideMark/>
          </w:tcPr>
          <w:p w:rsidR="00821959" w:rsidRDefault="00821959">
            <w:pPr>
              <w:pStyle w:val="a6"/>
              <w:spacing w:line="240" w:lineRule="auto"/>
              <w:ind w:left="0"/>
              <w:jc w:val="both"/>
              <w:rPr>
                <w:kern w:val="0"/>
                <w:lang w:eastAsia="zh-CN"/>
              </w:rPr>
            </w:pPr>
            <w:r>
              <w:rPr>
                <w:kern w:val="0"/>
                <w:lang w:eastAsia="zh-CN"/>
              </w:rPr>
              <w:t>город</w:t>
            </w:r>
          </w:p>
        </w:tc>
        <w:tc>
          <w:tcPr>
            <w:tcW w:w="2476" w:type="dxa"/>
            <w:tcBorders>
              <w:top w:val="single" w:sz="4" w:space="0" w:color="auto"/>
              <w:left w:val="single" w:sz="4" w:space="0" w:color="auto"/>
              <w:bottom w:val="single" w:sz="4" w:space="0" w:color="auto"/>
              <w:right w:val="single" w:sz="4" w:space="0" w:color="auto"/>
            </w:tcBorders>
            <w:vAlign w:val="center"/>
            <w:hideMark/>
          </w:tcPr>
          <w:p w:rsidR="00821959" w:rsidRDefault="00821959">
            <w:pPr>
              <w:pStyle w:val="a6"/>
              <w:spacing w:line="240" w:lineRule="auto"/>
              <w:ind w:left="0"/>
              <w:jc w:val="center"/>
              <w:rPr>
                <w:kern w:val="0"/>
                <w:lang w:eastAsia="zh-CN"/>
              </w:rPr>
            </w:pPr>
            <w:r>
              <w:rPr>
                <w:kern w:val="0"/>
                <w:lang w:eastAsia="zh-CN"/>
              </w:rPr>
              <w:t>43,9</w:t>
            </w:r>
          </w:p>
        </w:tc>
        <w:tc>
          <w:tcPr>
            <w:tcW w:w="2270" w:type="dxa"/>
            <w:tcBorders>
              <w:top w:val="single" w:sz="4" w:space="0" w:color="auto"/>
              <w:left w:val="single" w:sz="4" w:space="0" w:color="auto"/>
              <w:bottom w:val="single" w:sz="4" w:space="0" w:color="auto"/>
              <w:right w:val="single" w:sz="4" w:space="0" w:color="auto"/>
            </w:tcBorders>
            <w:vAlign w:val="center"/>
            <w:hideMark/>
          </w:tcPr>
          <w:p w:rsidR="00821959" w:rsidRDefault="00821959">
            <w:pPr>
              <w:pStyle w:val="a6"/>
              <w:spacing w:line="240" w:lineRule="auto"/>
              <w:ind w:left="0"/>
              <w:jc w:val="center"/>
              <w:rPr>
                <w:kern w:val="0"/>
                <w:lang w:eastAsia="zh-CN"/>
              </w:rPr>
            </w:pPr>
            <w:r>
              <w:rPr>
                <w:kern w:val="0"/>
                <w:lang w:eastAsia="zh-CN"/>
              </w:rPr>
              <w:t>35,1</w:t>
            </w:r>
          </w:p>
        </w:tc>
        <w:tc>
          <w:tcPr>
            <w:tcW w:w="2373" w:type="dxa"/>
            <w:tcBorders>
              <w:top w:val="single" w:sz="4" w:space="0" w:color="auto"/>
              <w:left w:val="single" w:sz="4" w:space="0" w:color="auto"/>
              <w:bottom w:val="single" w:sz="4" w:space="0" w:color="auto"/>
              <w:right w:val="single" w:sz="4" w:space="0" w:color="auto"/>
            </w:tcBorders>
            <w:vAlign w:val="center"/>
            <w:hideMark/>
          </w:tcPr>
          <w:p w:rsidR="00821959" w:rsidRDefault="00821959">
            <w:pPr>
              <w:pStyle w:val="a6"/>
              <w:spacing w:line="240" w:lineRule="auto"/>
              <w:ind w:left="0"/>
              <w:jc w:val="center"/>
              <w:rPr>
                <w:kern w:val="0"/>
                <w:lang w:eastAsia="zh-CN"/>
              </w:rPr>
            </w:pPr>
            <w:r>
              <w:rPr>
                <w:kern w:val="0"/>
                <w:lang w:eastAsia="zh-CN"/>
              </w:rPr>
              <w:t>35,9</w:t>
            </w:r>
          </w:p>
        </w:tc>
      </w:tr>
      <w:tr w:rsidR="00821959" w:rsidTr="00821959">
        <w:tc>
          <w:tcPr>
            <w:tcW w:w="2735" w:type="dxa"/>
            <w:tcBorders>
              <w:top w:val="single" w:sz="4" w:space="0" w:color="auto"/>
              <w:left w:val="single" w:sz="4" w:space="0" w:color="auto"/>
              <w:bottom w:val="single" w:sz="12" w:space="0" w:color="auto"/>
              <w:right w:val="single" w:sz="4" w:space="0" w:color="auto"/>
            </w:tcBorders>
            <w:hideMark/>
          </w:tcPr>
          <w:p w:rsidR="00821959" w:rsidRDefault="00821959">
            <w:pPr>
              <w:pStyle w:val="a6"/>
              <w:spacing w:line="240" w:lineRule="auto"/>
              <w:ind w:left="0"/>
              <w:jc w:val="both"/>
              <w:rPr>
                <w:kern w:val="0"/>
                <w:lang w:eastAsia="zh-CN"/>
              </w:rPr>
            </w:pPr>
            <w:r>
              <w:rPr>
                <w:kern w:val="0"/>
                <w:lang w:eastAsia="zh-CN"/>
              </w:rPr>
              <w:t>Межгород</w:t>
            </w:r>
          </w:p>
        </w:tc>
        <w:tc>
          <w:tcPr>
            <w:tcW w:w="2476" w:type="dxa"/>
            <w:tcBorders>
              <w:top w:val="single" w:sz="4" w:space="0" w:color="auto"/>
              <w:left w:val="single" w:sz="4" w:space="0" w:color="auto"/>
              <w:bottom w:val="single" w:sz="12" w:space="0" w:color="auto"/>
              <w:right w:val="single" w:sz="4" w:space="0" w:color="auto"/>
            </w:tcBorders>
            <w:vAlign w:val="center"/>
            <w:hideMark/>
          </w:tcPr>
          <w:p w:rsidR="00821959" w:rsidRDefault="00821959">
            <w:pPr>
              <w:pStyle w:val="a6"/>
              <w:spacing w:line="240" w:lineRule="auto"/>
              <w:ind w:left="0"/>
              <w:jc w:val="center"/>
              <w:rPr>
                <w:kern w:val="0"/>
                <w:lang w:eastAsia="zh-CN"/>
              </w:rPr>
            </w:pPr>
            <w:r>
              <w:rPr>
                <w:kern w:val="0"/>
                <w:lang w:eastAsia="zh-CN"/>
              </w:rPr>
              <w:t>21,4</w:t>
            </w:r>
          </w:p>
        </w:tc>
        <w:tc>
          <w:tcPr>
            <w:tcW w:w="2270" w:type="dxa"/>
            <w:tcBorders>
              <w:top w:val="single" w:sz="4" w:space="0" w:color="auto"/>
              <w:left w:val="single" w:sz="4" w:space="0" w:color="auto"/>
              <w:bottom w:val="single" w:sz="12" w:space="0" w:color="auto"/>
              <w:right w:val="single" w:sz="4" w:space="0" w:color="auto"/>
            </w:tcBorders>
            <w:vAlign w:val="center"/>
            <w:hideMark/>
          </w:tcPr>
          <w:p w:rsidR="00821959" w:rsidRDefault="00821959">
            <w:pPr>
              <w:pStyle w:val="a6"/>
              <w:spacing w:line="240" w:lineRule="auto"/>
              <w:ind w:left="0"/>
              <w:jc w:val="center"/>
              <w:rPr>
                <w:kern w:val="0"/>
                <w:lang w:eastAsia="zh-CN"/>
              </w:rPr>
            </w:pPr>
            <w:r>
              <w:rPr>
                <w:kern w:val="0"/>
                <w:lang w:eastAsia="zh-CN"/>
              </w:rPr>
              <w:t>20,7</w:t>
            </w:r>
          </w:p>
        </w:tc>
        <w:tc>
          <w:tcPr>
            <w:tcW w:w="2373" w:type="dxa"/>
            <w:tcBorders>
              <w:top w:val="single" w:sz="4" w:space="0" w:color="auto"/>
              <w:left w:val="single" w:sz="4" w:space="0" w:color="auto"/>
              <w:bottom w:val="single" w:sz="12" w:space="0" w:color="auto"/>
              <w:right w:val="single" w:sz="4" w:space="0" w:color="auto"/>
            </w:tcBorders>
            <w:vAlign w:val="center"/>
            <w:hideMark/>
          </w:tcPr>
          <w:p w:rsidR="00821959" w:rsidRDefault="00821959">
            <w:pPr>
              <w:pStyle w:val="a6"/>
              <w:spacing w:line="240" w:lineRule="auto"/>
              <w:ind w:left="0"/>
              <w:jc w:val="center"/>
              <w:rPr>
                <w:kern w:val="0"/>
                <w:lang w:eastAsia="zh-CN"/>
              </w:rPr>
            </w:pPr>
            <w:r>
              <w:rPr>
                <w:kern w:val="0"/>
                <w:lang w:eastAsia="zh-CN"/>
              </w:rPr>
              <w:t>17,6</w:t>
            </w:r>
          </w:p>
        </w:tc>
      </w:tr>
      <w:tr w:rsidR="00821959" w:rsidTr="00821959">
        <w:tc>
          <w:tcPr>
            <w:tcW w:w="2735" w:type="dxa"/>
            <w:tcBorders>
              <w:top w:val="single" w:sz="12" w:space="0" w:color="auto"/>
              <w:left w:val="single" w:sz="12" w:space="0" w:color="auto"/>
              <w:bottom w:val="single" w:sz="12" w:space="0" w:color="auto"/>
              <w:right w:val="single" w:sz="12" w:space="0" w:color="auto"/>
            </w:tcBorders>
            <w:hideMark/>
          </w:tcPr>
          <w:p w:rsidR="00821959" w:rsidRDefault="00821959">
            <w:pPr>
              <w:pStyle w:val="a6"/>
              <w:spacing w:line="240" w:lineRule="auto"/>
              <w:ind w:left="0"/>
              <w:jc w:val="both"/>
              <w:rPr>
                <w:b/>
                <w:kern w:val="0"/>
                <w:lang w:eastAsia="zh-CN"/>
              </w:rPr>
            </w:pPr>
            <w:r>
              <w:rPr>
                <w:b/>
                <w:kern w:val="0"/>
                <w:lang w:eastAsia="zh-CN"/>
              </w:rPr>
              <w:t>Итого:</w:t>
            </w:r>
          </w:p>
        </w:tc>
        <w:tc>
          <w:tcPr>
            <w:tcW w:w="2476" w:type="dxa"/>
            <w:tcBorders>
              <w:top w:val="single" w:sz="12" w:space="0" w:color="auto"/>
              <w:left w:val="single" w:sz="12" w:space="0" w:color="auto"/>
              <w:bottom w:val="single" w:sz="12" w:space="0" w:color="auto"/>
              <w:right w:val="single" w:sz="12" w:space="0" w:color="auto"/>
            </w:tcBorders>
            <w:vAlign w:val="center"/>
            <w:hideMark/>
          </w:tcPr>
          <w:p w:rsidR="00821959" w:rsidRDefault="00821959">
            <w:pPr>
              <w:pStyle w:val="a6"/>
              <w:spacing w:line="240" w:lineRule="auto"/>
              <w:ind w:left="0"/>
              <w:jc w:val="center"/>
              <w:rPr>
                <w:b/>
                <w:kern w:val="0"/>
                <w:lang w:eastAsia="zh-CN"/>
              </w:rPr>
            </w:pPr>
            <w:r>
              <w:rPr>
                <w:b/>
                <w:kern w:val="0"/>
                <w:lang w:eastAsia="zh-CN"/>
              </w:rPr>
              <w:t>132,2</w:t>
            </w:r>
          </w:p>
        </w:tc>
        <w:tc>
          <w:tcPr>
            <w:tcW w:w="2270" w:type="dxa"/>
            <w:tcBorders>
              <w:top w:val="single" w:sz="12" w:space="0" w:color="auto"/>
              <w:left w:val="single" w:sz="12" w:space="0" w:color="auto"/>
              <w:bottom w:val="single" w:sz="12" w:space="0" w:color="auto"/>
              <w:right w:val="single" w:sz="12" w:space="0" w:color="auto"/>
            </w:tcBorders>
            <w:vAlign w:val="center"/>
            <w:hideMark/>
          </w:tcPr>
          <w:p w:rsidR="00821959" w:rsidRDefault="00821959">
            <w:pPr>
              <w:pStyle w:val="a6"/>
              <w:spacing w:line="240" w:lineRule="auto"/>
              <w:ind w:left="0"/>
              <w:jc w:val="center"/>
              <w:rPr>
                <w:b/>
                <w:kern w:val="0"/>
                <w:lang w:eastAsia="zh-CN"/>
              </w:rPr>
            </w:pPr>
            <w:r>
              <w:rPr>
                <w:b/>
                <w:kern w:val="0"/>
                <w:lang w:eastAsia="zh-CN"/>
              </w:rPr>
              <w:t>106,8</w:t>
            </w:r>
          </w:p>
        </w:tc>
        <w:tc>
          <w:tcPr>
            <w:tcW w:w="2373" w:type="dxa"/>
            <w:tcBorders>
              <w:top w:val="single" w:sz="12" w:space="0" w:color="auto"/>
              <w:left w:val="single" w:sz="12" w:space="0" w:color="auto"/>
              <w:bottom w:val="single" w:sz="12" w:space="0" w:color="auto"/>
              <w:right w:val="single" w:sz="12" w:space="0" w:color="auto"/>
            </w:tcBorders>
            <w:vAlign w:val="center"/>
            <w:hideMark/>
          </w:tcPr>
          <w:p w:rsidR="00821959" w:rsidRDefault="00821959">
            <w:pPr>
              <w:pStyle w:val="a6"/>
              <w:spacing w:line="240" w:lineRule="auto"/>
              <w:ind w:left="0"/>
              <w:jc w:val="center"/>
              <w:rPr>
                <w:b/>
                <w:kern w:val="0"/>
                <w:lang w:eastAsia="zh-CN"/>
              </w:rPr>
            </w:pPr>
            <w:r>
              <w:rPr>
                <w:b/>
                <w:kern w:val="0"/>
                <w:lang w:eastAsia="zh-CN"/>
              </w:rPr>
              <w:t>102,5</w:t>
            </w:r>
          </w:p>
        </w:tc>
      </w:tr>
    </w:tbl>
    <w:p w:rsidR="00821959" w:rsidRDefault="00821959" w:rsidP="00821959">
      <w:pPr>
        <w:pStyle w:val="a6"/>
        <w:spacing w:line="240" w:lineRule="auto"/>
        <w:ind w:left="0" w:firstLine="709"/>
        <w:jc w:val="both"/>
        <w:rPr>
          <w:kern w:val="0"/>
          <w:lang w:eastAsia="zh-CN"/>
        </w:rPr>
      </w:pPr>
    </w:p>
    <w:p w:rsidR="00821959" w:rsidRDefault="00821959" w:rsidP="00821959">
      <w:pPr>
        <w:pStyle w:val="a6"/>
        <w:spacing w:line="240" w:lineRule="auto"/>
        <w:ind w:left="0" w:firstLine="709"/>
        <w:jc w:val="both"/>
        <w:rPr>
          <w:kern w:val="0"/>
          <w:lang w:eastAsia="zh-CN"/>
        </w:rPr>
      </w:pPr>
      <w:r>
        <w:rPr>
          <w:kern w:val="0"/>
          <w:lang w:eastAsia="zh-CN"/>
        </w:rPr>
        <w:t>Анализ пассажиропотока показывает ежегодное снижение спроса пользованием общественным транспортом ввиду увеличения наличия личного транспорта у населения.</w:t>
      </w:r>
    </w:p>
    <w:p w:rsidR="00821959" w:rsidRDefault="00821959" w:rsidP="00821959">
      <w:pPr>
        <w:pStyle w:val="a6"/>
        <w:spacing w:line="240" w:lineRule="auto"/>
        <w:ind w:left="0" w:firstLine="709"/>
        <w:jc w:val="both"/>
        <w:rPr>
          <w:b/>
          <w:kern w:val="0"/>
          <w:lang w:eastAsia="zh-CN"/>
        </w:rPr>
      </w:pPr>
    </w:p>
    <w:p w:rsidR="00821959" w:rsidRDefault="00821959" w:rsidP="00821959">
      <w:pPr>
        <w:pStyle w:val="a6"/>
        <w:numPr>
          <w:ilvl w:val="1"/>
          <w:numId w:val="7"/>
        </w:numPr>
        <w:spacing w:line="240" w:lineRule="auto"/>
        <w:jc w:val="center"/>
        <w:rPr>
          <w:b/>
          <w:kern w:val="0"/>
          <w:lang w:eastAsia="zh-CN"/>
        </w:rPr>
      </w:pPr>
      <w:r>
        <w:rPr>
          <w:b/>
          <w:kern w:val="0"/>
          <w:lang w:eastAsia="zh-CN"/>
        </w:rPr>
        <w:t>Характеристика условий пешеходного и велосипедного передвижения</w:t>
      </w:r>
    </w:p>
    <w:p w:rsidR="00821959" w:rsidRDefault="00821959" w:rsidP="00821959">
      <w:pPr>
        <w:pStyle w:val="a6"/>
        <w:spacing w:line="240" w:lineRule="auto"/>
        <w:ind w:left="0" w:firstLine="709"/>
        <w:jc w:val="both"/>
        <w:rPr>
          <w:kern w:val="0"/>
          <w:lang w:eastAsia="zh-CN"/>
        </w:rPr>
      </w:pPr>
      <w:r>
        <w:rPr>
          <w:kern w:val="0"/>
          <w:lang w:eastAsia="zh-CN"/>
        </w:rPr>
        <w:t xml:space="preserve">Согласно п. 4.37 СНиП 2.05.02-85 велосипедные дорожки проектируют вдоль сооружаемых или реконструируемых автомобильных дорогах на участках, где интенсивность движения достигает не менее 4000 </w:t>
      </w:r>
      <w:proofErr w:type="spellStart"/>
      <w:r>
        <w:rPr>
          <w:kern w:val="0"/>
          <w:lang w:eastAsia="zh-CN"/>
        </w:rPr>
        <w:t>прив.ед</w:t>
      </w:r>
      <w:proofErr w:type="spellEnd"/>
      <w:r>
        <w:rPr>
          <w:kern w:val="0"/>
          <w:lang w:eastAsia="zh-CN"/>
        </w:rPr>
        <w:t>/</w:t>
      </w:r>
      <w:proofErr w:type="spellStart"/>
      <w:r>
        <w:rPr>
          <w:kern w:val="0"/>
          <w:lang w:eastAsia="zh-CN"/>
        </w:rPr>
        <w:t>сут</w:t>
      </w:r>
      <w:proofErr w:type="spellEnd"/>
      <w:r>
        <w:rPr>
          <w:kern w:val="0"/>
          <w:lang w:eastAsia="zh-CN"/>
        </w:rPr>
        <w:t>., а интенсивность велосипедного движения или мопедов за первые пять лет эксплуатации дорог достигается в одном направлении 200 велосипедов (мопедов) и более за 30 мин. При самом интенсивном движении или 100ед/</w:t>
      </w:r>
      <w:proofErr w:type="spellStart"/>
      <w:r>
        <w:rPr>
          <w:kern w:val="0"/>
          <w:lang w:eastAsia="zh-CN"/>
        </w:rPr>
        <w:t>сут</w:t>
      </w:r>
      <w:proofErr w:type="spellEnd"/>
      <w:r>
        <w:rPr>
          <w:kern w:val="0"/>
          <w:lang w:eastAsia="zh-CN"/>
        </w:rPr>
        <w:t>. В стесненных условиях и на подходах к искусственным сооружениям допускается устройство велосипедных дорожек на обочине.</w:t>
      </w:r>
    </w:p>
    <w:p w:rsidR="00821959" w:rsidRDefault="00821959" w:rsidP="00821959">
      <w:pPr>
        <w:spacing w:line="240" w:lineRule="auto"/>
        <w:ind w:firstLine="709"/>
        <w:jc w:val="both"/>
        <w:rPr>
          <w:kern w:val="0"/>
          <w:lang w:eastAsia="zh-CN"/>
        </w:rPr>
      </w:pPr>
      <w:r>
        <w:rPr>
          <w:kern w:val="0"/>
          <w:lang w:eastAsia="zh-CN"/>
        </w:rPr>
        <w:t xml:space="preserve">Принимая во внимание тот факт, что автомобильные дороги СП «Деревня Беляево» имеют категорию </w:t>
      </w:r>
      <w:r>
        <w:rPr>
          <w:kern w:val="0"/>
          <w:lang w:val="en-US" w:eastAsia="zh-CN"/>
        </w:rPr>
        <w:t>V</w:t>
      </w:r>
      <w:r>
        <w:rPr>
          <w:kern w:val="0"/>
          <w:lang w:eastAsia="zh-CN"/>
        </w:rPr>
        <w:t>, обустройство велосипедных дорожек не предусмотрено.</w:t>
      </w:r>
    </w:p>
    <w:p w:rsidR="00821959" w:rsidRDefault="00821959" w:rsidP="00821959">
      <w:pPr>
        <w:spacing w:line="240" w:lineRule="auto"/>
        <w:ind w:firstLine="709"/>
        <w:jc w:val="both"/>
        <w:rPr>
          <w:kern w:val="0"/>
          <w:lang w:eastAsia="zh-CN"/>
        </w:rPr>
      </w:pPr>
      <w:r>
        <w:rPr>
          <w:kern w:val="0"/>
          <w:lang w:eastAsia="zh-CN"/>
        </w:rPr>
        <w:t xml:space="preserve">Согласно п. 4.39 СНиП 2.05.02-85 на участках дорог в пределах населенных пунктов, и при расчетной интенсивности движения 4000 </w:t>
      </w:r>
      <w:proofErr w:type="spellStart"/>
      <w:r>
        <w:rPr>
          <w:kern w:val="0"/>
          <w:lang w:eastAsia="zh-CN"/>
        </w:rPr>
        <w:t>прив.ед</w:t>
      </w:r>
      <w:proofErr w:type="spellEnd"/>
      <w:r>
        <w:rPr>
          <w:kern w:val="0"/>
          <w:lang w:eastAsia="zh-CN"/>
        </w:rPr>
        <w:t>./</w:t>
      </w:r>
      <w:proofErr w:type="spellStart"/>
      <w:r>
        <w:rPr>
          <w:kern w:val="0"/>
          <w:lang w:eastAsia="zh-CN"/>
        </w:rPr>
        <w:t>сут</w:t>
      </w:r>
      <w:proofErr w:type="spellEnd"/>
      <w:r>
        <w:rPr>
          <w:kern w:val="0"/>
          <w:lang w:eastAsia="zh-CN"/>
        </w:rPr>
        <w:t>. и более, также на подходах к ним следует предусматривать тротуары, размещая их, как правило, за пределами земляного полотна. Тротуары надлежит проектировать в соответствии с требованиями СНиП 2.07.01-89.</w:t>
      </w:r>
    </w:p>
    <w:p w:rsidR="00821959" w:rsidRDefault="00821959" w:rsidP="00821959">
      <w:pPr>
        <w:spacing w:line="240" w:lineRule="auto"/>
        <w:ind w:firstLine="709"/>
        <w:jc w:val="both"/>
        <w:rPr>
          <w:kern w:val="0"/>
          <w:lang w:eastAsia="zh-CN"/>
        </w:rPr>
      </w:pPr>
      <w:r>
        <w:rPr>
          <w:kern w:val="0"/>
          <w:lang w:eastAsia="zh-CN"/>
        </w:rPr>
        <w:t>Для СП «Деревня Беляево» разработаны проекты организации дорожного движения, в которых указано наличие существующих и предусматривается обустройство новых пешеходных дорожек. Дефицит бюджетных средств не позволяет выполнять работы по реконструкции автодорог в необходимом объеме, поэтому в настоящее время ремонт тротуаров и пешеходных дорожек осуществляется, в основном, при ремонте дорог общего пользования, а также при выполнении мероприятий по обеспечению доступной среды.</w:t>
      </w:r>
    </w:p>
    <w:p w:rsidR="00821959" w:rsidRDefault="00821959" w:rsidP="00821959">
      <w:pPr>
        <w:spacing w:line="240" w:lineRule="auto"/>
        <w:ind w:firstLine="709"/>
        <w:jc w:val="both"/>
        <w:rPr>
          <w:kern w:val="0"/>
          <w:lang w:eastAsia="zh-CN"/>
        </w:rPr>
      </w:pPr>
      <w:r>
        <w:rPr>
          <w:kern w:val="0"/>
          <w:lang w:eastAsia="zh-CN"/>
        </w:rPr>
        <w:lastRenderedPageBreak/>
        <w:t>В настоящее время из-за недостатка финансирования пешеходные дорожки вдоль автомобильных дорог практически отсутствуют.</w:t>
      </w:r>
    </w:p>
    <w:p w:rsidR="00821959" w:rsidRDefault="00821959" w:rsidP="00821959">
      <w:pPr>
        <w:spacing w:line="240" w:lineRule="auto"/>
        <w:ind w:firstLine="709"/>
        <w:jc w:val="both"/>
        <w:rPr>
          <w:kern w:val="0"/>
          <w:lang w:eastAsia="zh-CN"/>
        </w:rPr>
      </w:pPr>
    </w:p>
    <w:p w:rsidR="00821959" w:rsidRDefault="00821959" w:rsidP="00821959">
      <w:pPr>
        <w:pStyle w:val="a6"/>
        <w:numPr>
          <w:ilvl w:val="1"/>
          <w:numId w:val="7"/>
        </w:numPr>
        <w:spacing w:line="240" w:lineRule="auto"/>
        <w:jc w:val="center"/>
        <w:rPr>
          <w:b/>
          <w:kern w:val="0"/>
          <w:lang w:eastAsia="zh-CN"/>
        </w:rPr>
      </w:pPr>
      <w:r>
        <w:rPr>
          <w:b/>
          <w:kern w:val="0"/>
          <w:lang w:eastAsia="zh-CN"/>
        </w:rPr>
        <w:t>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p>
    <w:p w:rsidR="00821959" w:rsidRDefault="00821959" w:rsidP="00821959">
      <w:pPr>
        <w:pStyle w:val="a6"/>
        <w:spacing w:line="240" w:lineRule="auto"/>
        <w:ind w:left="0" w:firstLine="709"/>
        <w:jc w:val="both"/>
        <w:rPr>
          <w:kern w:val="0"/>
        </w:rPr>
      </w:pPr>
      <w:r>
        <w:rPr>
          <w:kern w:val="0"/>
        </w:rPr>
        <w:t xml:space="preserve">В настоящее время в связи с общим увеличением объема грузов, перевозимых автомобильным транспортом на значительные расстояния, доля крупнотоннажного транзитного транспорта на межрегиональных и межрайонных маршрутах имеет тенденцию к росту. Увеличение доли крупнотоннажного транспорта и интенсивности движения грузового транспорта оказывает разрушительное влияние на состояние автомобильных дорог поселения. </w:t>
      </w:r>
    </w:p>
    <w:p w:rsidR="00821959" w:rsidRDefault="00821959" w:rsidP="00821959">
      <w:pPr>
        <w:pStyle w:val="a6"/>
        <w:spacing w:line="240" w:lineRule="auto"/>
        <w:ind w:left="0" w:firstLine="709"/>
        <w:jc w:val="both"/>
        <w:rPr>
          <w:kern w:val="0"/>
        </w:rPr>
      </w:pPr>
      <w:r>
        <w:rPr>
          <w:kern w:val="0"/>
        </w:rPr>
        <w:t>Также действует ограничение движения грузового транспорта по территории МР «Юхновский район» в весенний период, когда автомобильные дороги наиболее подвержены износу и разрушению, неустойчивы к перевозке тяжелых грузов. Данные меры необходимы для сохранности и продления срока службы автомобильных дорог. Для перевозки тяжеловесных грузов во время ограничения движения грузового транспорта необходимо иметь специальное разрешение или пропуск на перевозку тяжеловесных грузов, которое выдается в органах дорожного управления.</w:t>
      </w:r>
    </w:p>
    <w:p w:rsidR="00821959" w:rsidRDefault="00821959" w:rsidP="00821959">
      <w:pPr>
        <w:pStyle w:val="a6"/>
        <w:spacing w:line="240" w:lineRule="auto"/>
        <w:ind w:left="0" w:firstLine="709"/>
        <w:jc w:val="both"/>
        <w:rPr>
          <w:kern w:val="0"/>
        </w:rPr>
      </w:pPr>
      <w:r>
        <w:rPr>
          <w:kern w:val="0"/>
        </w:rPr>
        <w:t>Следует отметить, что в настоящее время несоответствие большинства автомобильных дорог местного значения транспортно-эксплуатационным показателям в определенной степени влияет на обслуживание населения коммунальными службами.</w:t>
      </w:r>
    </w:p>
    <w:p w:rsidR="00821959" w:rsidRDefault="00821959" w:rsidP="00821959">
      <w:pPr>
        <w:pStyle w:val="a6"/>
        <w:spacing w:line="240" w:lineRule="auto"/>
        <w:ind w:left="0" w:firstLine="709"/>
        <w:jc w:val="both"/>
        <w:rPr>
          <w:kern w:val="0"/>
          <w:lang w:eastAsia="zh-CN"/>
        </w:rPr>
      </w:pPr>
      <w:r>
        <w:rPr>
          <w:kern w:val="0"/>
        </w:rPr>
        <w:t xml:space="preserve">На работах по содержанию и текущему ремонту улично-дорожной сети Юхновского  района автомобильный транспорт коммунальных и дорожных служб можно отнести к категории тяжеловесных, как и грузовой транспорт, и автомобильные дороги подвергаются гораздо большему разрушению в результате движения по ним, следовательно, требуется укреплять дорожное полотно регулярно. </w:t>
      </w:r>
    </w:p>
    <w:p w:rsidR="00821959" w:rsidRDefault="00821959" w:rsidP="00821959">
      <w:pPr>
        <w:pStyle w:val="a6"/>
        <w:spacing w:line="240" w:lineRule="auto"/>
        <w:ind w:left="0" w:firstLine="709"/>
        <w:jc w:val="both"/>
        <w:rPr>
          <w:kern w:val="0"/>
          <w:lang w:eastAsia="zh-CN"/>
        </w:rPr>
      </w:pPr>
      <w:r>
        <w:rPr>
          <w:kern w:val="0"/>
          <w:lang w:eastAsia="zh-CN"/>
        </w:rPr>
        <w:t>В целом работа коммунальных и дорожных служб оценивается как удовлетворительная.</w:t>
      </w:r>
    </w:p>
    <w:p w:rsidR="00821959" w:rsidRDefault="00821959" w:rsidP="00821959">
      <w:pPr>
        <w:pStyle w:val="a6"/>
        <w:spacing w:line="240" w:lineRule="auto"/>
        <w:ind w:left="0" w:firstLine="709"/>
        <w:jc w:val="both"/>
        <w:rPr>
          <w:kern w:val="0"/>
          <w:lang w:eastAsia="zh-CN"/>
        </w:rPr>
      </w:pPr>
    </w:p>
    <w:p w:rsidR="00821959" w:rsidRDefault="00821959" w:rsidP="00821959">
      <w:pPr>
        <w:pStyle w:val="a6"/>
        <w:numPr>
          <w:ilvl w:val="1"/>
          <w:numId w:val="7"/>
        </w:numPr>
        <w:spacing w:line="240" w:lineRule="auto"/>
        <w:jc w:val="center"/>
        <w:rPr>
          <w:b/>
          <w:kern w:val="0"/>
          <w:lang w:eastAsia="zh-CN"/>
        </w:rPr>
      </w:pPr>
      <w:r>
        <w:rPr>
          <w:b/>
          <w:kern w:val="0"/>
          <w:lang w:eastAsia="zh-CN"/>
        </w:rPr>
        <w:t>Анализ уровня безопасности дорожного движения</w:t>
      </w:r>
    </w:p>
    <w:p w:rsidR="00051684" w:rsidRDefault="00051684" w:rsidP="00051684">
      <w:pPr>
        <w:pStyle w:val="a8"/>
        <w:widowControl w:val="0"/>
        <w:spacing w:after="0"/>
        <w:ind w:left="540" w:firstLine="0"/>
        <w:rPr>
          <w:rFonts w:ascii="Times New Roman" w:hAnsi="Times New Roman"/>
          <w:snapToGrid w:val="0"/>
          <w:color w:val="000000"/>
          <w:sz w:val="24"/>
          <w:szCs w:val="24"/>
        </w:rPr>
      </w:pPr>
      <w:r>
        <w:rPr>
          <w:rFonts w:ascii="Times New Roman" w:hAnsi="Times New Roman"/>
          <w:snapToGrid w:val="0"/>
          <w:color w:val="000000"/>
          <w:sz w:val="24"/>
          <w:szCs w:val="24"/>
        </w:rPr>
        <w:t>Транспорт является источником опасности не только для пассажиров, но и для населения, проживающего в зонах транспортных  автомагистралей,  поскольку по ним транспортируются легковоспламеняющиеся, химические, горючие, взрывоопасные и другие вещества. Аварии на автомобильном транспорте при перевозке опасных грузов с выбросом (</w:t>
      </w:r>
      <w:proofErr w:type="spellStart"/>
      <w:r>
        <w:rPr>
          <w:rFonts w:ascii="Times New Roman" w:hAnsi="Times New Roman"/>
          <w:snapToGrid w:val="0"/>
          <w:color w:val="000000"/>
          <w:sz w:val="24"/>
          <w:szCs w:val="24"/>
        </w:rPr>
        <w:t>выливом</w:t>
      </w:r>
      <w:proofErr w:type="spellEnd"/>
      <w:r>
        <w:rPr>
          <w:rFonts w:ascii="Times New Roman" w:hAnsi="Times New Roman"/>
          <w:snapToGrid w:val="0"/>
          <w:color w:val="000000"/>
          <w:sz w:val="24"/>
          <w:szCs w:val="24"/>
        </w:rPr>
        <w:t>) опасных химических веществ, взрывом горючих жидкостей и сжиженных газов возможны в той части поселения, где проходит автомобильная дорог регионального значения.</w:t>
      </w:r>
    </w:p>
    <w:p w:rsidR="00051684" w:rsidRDefault="00051684" w:rsidP="00051684">
      <w:pPr>
        <w:pStyle w:val="a8"/>
        <w:widowControl w:val="0"/>
        <w:spacing w:after="0"/>
        <w:ind w:left="540" w:firstLine="0"/>
        <w:rPr>
          <w:rFonts w:ascii="Times New Roman" w:hAnsi="Times New Roman"/>
          <w:snapToGrid w:val="0"/>
          <w:color w:val="000000"/>
          <w:sz w:val="24"/>
          <w:szCs w:val="24"/>
        </w:rPr>
      </w:pPr>
      <w:r>
        <w:rPr>
          <w:rFonts w:ascii="Times New Roman" w:hAnsi="Times New Roman"/>
          <w:snapToGrid w:val="0"/>
          <w:color w:val="000000"/>
          <w:sz w:val="24"/>
          <w:szCs w:val="24"/>
        </w:rPr>
        <w:t>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rsidR="00051684" w:rsidRDefault="00051684" w:rsidP="00051684">
      <w:pPr>
        <w:pStyle w:val="a8"/>
        <w:widowControl w:val="0"/>
        <w:spacing w:after="0"/>
        <w:ind w:left="540" w:firstLine="0"/>
        <w:rPr>
          <w:rFonts w:ascii="Times New Roman" w:hAnsi="Times New Roman"/>
          <w:snapToGrid w:val="0"/>
          <w:color w:val="000000"/>
          <w:sz w:val="24"/>
          <w:szCs w:val="24"/>
        </w:rPr>
      </w:pPr>
      <w:r>
        <w:rPr>
          <w:rFonts w:ascii="Times New Roman" w:hAnsi="Times New Roman"/>
          <w:snapToGrid w:val="0"/>
          <w:color w:val="000000"/>
          <w:sz w:val="24"/>
          <w:szCs w:val="24"/>
        </w:rPr>
        <w:t>Крупными авариями на автотранспорте могут быть дорожно-транспортные аварии с участием пассажирских автобусов с числом пострадавших и погибших от 10 до 100 человек.</w:t>
      </w:r>
    </w:p>
    <w:p w:rsidR="00051684" w:rsidRDefault="00051684" w:rsidP="00051684">
      <w:pPr>
        <w:pStyle w:val="ConsPlusNormal"/>
        <w:ind w:left="540"/>
        <w:jc w:val="both"/>
        <w:rPr>
          <w:rFonts w:ascii="Times New Roman" w:hAnsi="Times New Roman"/>
          <w:sz w:val="24"/>
          <w:szCs w:val="24"/>
        </w:rPr>
      </w:pPr>
      <w:r>
        <w:rPr>
          <w:rFonts w:ascii="Times New Roman" w:hAnsi="Times New Roman"/>
          <w:sz w:val="24"/>
          <w:szCs w:val="24"/>
        </w:rPr>
        <w:t xml:space="preserve">Ситуация, связанная с аварийностью на транспорте, неизменно сохраняет актуальность в связи с несоответствием дорожно-транспортно инфраструктуры потребностям участников дорожного движения, их низко дисциплиной, а также недостаточной эффективностью функционирования системы обеспечения безопасности дорожного движения. В настоящее время решение проблемы обеспечения безопасности дорожного движения является одной из важнейших задач. </w:t>
      </w:r>
      <w:r>
        <w:rPr>
          <w:rFonts w:ascii="Times New Roman" w:hAnsi="Times New Roman"/>
          <w:sz w:val="24"/>
          <w:szCs w:val="24"/>
        </w:rPr>
        <w:lastRenderedPageBreak/>
        <w:t>По итогам 2015 года на территории сельского поселения не  зарегистрировано  дорожно-транспортных происшествий.  Для эффективного решения проблем, связанных с дорожно-транспортно аварийностью, непрерывно обеспечивать системный подход к реализации мероприятий по повышению безопасности дорожного движения. В 2014 году разработан проект организации дорожного движения на автомобильных дорогах общего пользования местного значения муниципального образования сельское поселение «Деревня Беляево» Юхновского района Калужской области. Проект разработан в соответствии с «Порядком разработки и утверждения проектов организации дорожного движения  на автомобильных дорогах (письмо МВД РФ от 02.08.2006г. № 13/6-3853 и Федерального дорожного агентства от 07.08.2006г. №01-29/5313), а также на основе данных документальных исследований и информации, собранной непосредственно на дорожно-уличной сети в процессе полевых обследований и изысканий, а также с использованием сведений об элементах дорог, содержащихся в документации. При обустройстве автомобильных дорог, дорожные знаки должны соответствовать требованиям ГОСТ Р 52290-2004 «Технические средства организации дорожного движения. Знаки дорожные. Общие технические требования» и устанавливаются по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051684" w:rsidRDefault="00051684" w:rsidP="00051684">
      <w:pPr>
        <w:pStyle w:val="ConsPlusNormal"/>
        <w:jc w:val="both"/>
        <w:rPr>
          <w:rFonts w:ascii="Times New Roman" w:hAnsi="Times New Roman"/>
          <w:sz w:val="24"/>
          <w:szCs w:val="24"/>
        </w:rPr>
      </w:pPr>
    </w:p>
    <w:p w:rsidR="00051684" w:rsidRDefault="00051684" w:rsidP="00051684">
      <w:pPr>
        <w:pStyle w:val="ConsPlusNormal"/>
        <w:rPr>
          <w:rFonts w:ascii="Times New Roman" w:hAnsi="Times New Roman"/>
          <w:b/>
          <w:bCs/>
          <w:sz w:val="24"/>
          <w:szCs w:val="24"/>
        </w:rPr>
      </w:pPr>
    </w:p>
    <w:p w:rsidR="00051684" w:rsidRDefault="00051684" w:rsidP="00051684">
      <w:pPr>
        <w:pStyle w:val="ConsPlusNormal"/>
        <w:numPr>
          <w:ilvl w:val="0"/>
          <w:numId w:val="7"/>
        </w:numPr>
        <w:jc w:val="center"/>
        <w:rPr>
          <w:rFonts w:ascii="Times New Roman" w:hAnsi="Times New Roman"/>
          <w:b/>
          <w:bCs/>
          <w:sz w:val="24"/>
          <w:szCs w:val="24"/>
        </w:rPr>
      </w:pPr>
      <w:r>
        <w:rPr>
          <w:rFonts w:ascii="Times New Roman" w:hAnsi="Times New Roman"/>
          <w:b/>
          <w:bCs/>
          <w:sz w:val="24"/>
          <w:szCs w:val="24"/>
        </w:rPr>
        <w:t>2.7. Оценка уровня негативного воздействия транспортной инфраструктуры на окружающую среду, безопасность и здоровье человека.</w:t>
      </w:r>
    </w:p>
    <w:p w:rsidR="00051684" w:rsidRDefault="00051684" w:rsidP="00051684">
      <w:pPr>
        <w:pStyle w:val="ConsPlusNormal"/>
        <w:ind w:left="540"/>
        <w:jc w:val="both"/>
        <w:rPr>
          <w:rFonts w:ascii="Times New Roman" w:hAnsi="Times New Roman"/>
          <w:sz w:val="24"/>
          <w:szCs w:val="24"/>
        </w:rPr>
      </w:pPr>
    </w:p>
    <w:p w:rsidR="00051684" w:rsidRDefault="00051684" w:rsidP="00051684">
      <w:pPr>
        <w:pStyle w:val="ConsPlusNormal"/>
        <w:ind w:left="540"/>
        <w:jc w:val="both"/>
        <w:rPr>
          <w:rFonts w:ascii="Times New Roman" w:hAnsi="Times New Roman"/>
          <w:i/>
          <w:iCs/>
          <w:sz w:val="24"/>
          <w:szCs w:val="24"/>
        </w:rPr>
      </w:pPr>
      <w:r>
        <w:rPr>
          <w:rFonts w:ascii="Times New Roman" w:hAnsi="Times New Roman"/>
          <w:sz w:val="24"/>
          <w:szCs w:val="24"/>
        </w:rPr>
        <w:t>Рассмотрим характерные факторы, неблагоприятно влияющие на окружающую среду и здоровье.</w:t>
      </w:r>
    </w:p>
    <w:p w:rsidR="00051684" w:rsidRDefault="00051684" w:rsidP="00051684">
      <w:pPr>
        <w:pStyle w:val="ConsPlusNormal"/>
        <w:ind w:left="540"/>
        <w:jc w:val="both"/>
        <w:rPr>
          <w:rFonts w:ascii="Times New Roman" w:hAnsi="Times New Roman"/>
          <w:i/>
          <w:iCs/>
          <w:sz w:val="24"/>
          <w:szCs w:val="24"/>
        </w:rPr>
      </w:pPr>
      <w:r>
        <w:rPr>
          <w:rFonts w:ascii="Times New Roman" w:hAnsi="Times New Roman"/>
          <w:i/>
          <w:iCs/>
          <w:sz w:val="24"/>
          <w:szCs w:val="24"/>
        </w:rPr>
        <w:t>Загрязнение атмосферы.</w:t>
      </w:r>
      <w:r>
        <w:rPr>
          <w:rFonts w:ascii="Times New Roman" w:hAnsi="Times New Roman"/>
          <w:sz w:val="24"/>
          <w:szCs w:val="24"/>
        </w:rPr>
        <w:t xml:space="preserve"> Выброс в воздух дыма и газообразных загрязняющих веществ (</w:t>
      </w:r>
      <w:proofErr w:type="spellStart"/>
      <w:r>
        <w:rPr>
          <w:rFonts w:ascii="Times New Roman" w:hAnsi="Times New Roman"/>
          <w:sz w:val="24"/>
          <w:szCs w:val="24"/>
        </w:rPr>
        <w:t>диоксин</w:t>
      </w:r>
      <w:proofErr w:type="spellEnd"/>
      <w:r>
        <w:rPr>
          <w:rFonts w:ascii="Times New Roman" w:hAnsi="Times New Roman"/>
          <w:sz w:val="24"/>
          <w:szCs w:val="24"/>
        </w:rPr>
        <w:t xml:space="preserve"> азота и серы, озон) приводят не только к загрязнению атмосферы, но и к вредным проявлениям для здоровья, особенно к </w:t>
      </w:r>
      <w:proofErr w:type="spellStart"/>
      <w:r>
        <w:rPr>
          <w:rFonts w:ascii="Times New Roman" w:hAnsi="Times New Roman"/>
          <w:sz w:val="24"/>
          <w:szCs w:val="24"/>
        </w:rPr>
        <w:t>распираторным</w:t>
      </w:r>
      <w:proofErr w:type="spellEnd"/>
      <w:r>
        <w:rPr>
          <w:rFonts w:ascii="Times New Roman" w:hAnsi="Times New Roman"/>
          <w:sz w:val="24"/>
          <w:szCs w:val="24"/>
        </w:rPr>
        <w:t xml:space="preserve"> аллергическим заболеваниям.</w:t>
      </w:r>
    </w:p>
    <w:p w:rsidR="00051684" w:rsidRDefault="00051684" w:rsidP="00051684">
      <w:pPr>
        <w:pStyle w:val="ConsPlusNormal"/>
        <w:ind w:left="540"/>
        <w:jc w:val="both"/>
        <w:rPr>
          <w:rFonts w:ascii="Times New Roman" w:hAnsi="Times New Roman"/>
          <w:sz w:val="24"/>
          <w:szCs w:val="24"/>
        </w:rPr>
      </w:pPr>
      <w:r>
        <w:rPr>
          <w:rFonts w:ascii="Times New Roman" w:hAnsi="Times New Roman"/>
          <w:i/>
          <w:iCs/>
          <w:sz w:val="24"/>
          <w:szCs w:val="24"/>
        </w:rPr>
        <w:t>Воздействие шума.</w:t>
      </w:r>
      <w:r>
        <w:rPr>
          <w:rFonts w:ascii="Times New Roman" w:hAnsi="Times New Roman"/>
          <w:sz w:val="24"/>
          <w:szCs w:val="24"/>
        </w:rPr>
        <w:t xml:space="preserve"> 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  </w:t>
      </w:r>
    </w:p>
    <w:p w:rsidR="00051684" w:rsidRDefault="00051684" w:rsidP="00051684">
      <w:pPr>
        <w:pStyle w:val="ConsPlusNormal"/>
        <w:ind w:left="540"/>
        <w:jc w:val="both"/>
        <w:rPr>
          <w:rFonts w:ascii="Times New Roman" w:hAnsi="Times New Roman"/>
          <w:sz w:val="24"/>
          <w:szCs w:val="24"/>
        </w:rPr>
      </w:pPr>
      <w:r>
        <w:rPr>
          <w:rFonts w:ascii="Times New Roman" w:hAnsi="Times New Roman"/>
          <w:sz w:val="24"/>
          <w:szCs w:val="24"/>
        </w:rPr>
        <w:t xml:space="preserve">Учитывая сложившуюся планировочную структуру сельского поселения и характер дорожно-транспортной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 инфраструктуры на окружающую среду, безопасность и здоровье человека. </w:t>
      </w:r>
    </w:p>
    <w:p w:rsidR="00051684" w:rsidRDefault="00051684" w:rsidP="00051684">
      <w:pPr>
        <w:pStyle w:val="a6"/>
        <w:spacing w:line="240" w:lineRule="auto"/>
        <w:ind w:left="1724"/>
        <w:rPr>
          <w:b/>
          <w:kern w:val="0"/>
          <w:lang w:eastAsia="zh-CN"/>
        </w:rPr>
      </w:pPr>
    </w:p>
    <w:p w:rsidR="00821959" w:rsidRDefault="00821959" w:rsidP="00821959">
      <w:pPr>
        <w:pStyle w:val="a6"/>
        <w:spacing w:line="240" w:lineRule="auto"/>
        <w:ind w:left="0" w:firstLine="709"/>
        <w:jc w:val="both"/>
      </w:pPr>
      <w:r>
        <w:t>Безопасность дорожного движения является одной из важных социально-экономических и демографических задач как в целом по России, так и на территории Юхновского района. Аварийность на автомобильном транспорте наносит огромный материальный и моральный ущерб как обществу в целом, так и отдельным гражданам.</w:t>
      </w:r>
    </w:p>
    <w:p w:rsidR="00821959" w:rsidRDefault="00821959" w:rsidP="00821959">
      <w:pPr>
        <w:pStyle w:val="a6"/>
        <w:spacing w:line="240" w:lineRule="auto"/>
        <w:ind w:left="0" w:firstLine="709"/>
        <w:jc w:val="both"/>
        <w:rPr>
          <w:kern w:val="0"/>
          <w:lang w:eastAsia="zh-CN"/>
        </w:rPr>
      </w:pPr>
      <w:r>
        <w:rPr>
          <w:kern w:val="0"/>
          <w:lang w:eastAsia="zh-CN"/>
        </w:rPr>
        <w:t xml:space="preserve">В сельском поселении «Деревня Беляево» основными путями повышения безопасности дорожного движения является поддержание технико-эксплуатационных параметров дорог в соответствии с нормативами и повышение уровня организации движения. </w:t>
      </w:r>
    </w:p>
    <w:p w:rsidR="00821959" w:rsidRDefault="00821959" w:rsidP="00821959">
      <w:pPr>
        <w:widowControl w:val="0"/>
        <w:spacing w:line="240" w:lineRule="auto"/>
        <w:ind w:firstLine="709"/>
        <w:jc w:val="both"/>
      </w:pPr>
      <w:r>
        <w:t>Мероприятия, направленные на повышение безопасности дорожного движения:</w:t>
      </w:r>
    </w:p>
    <w:p w:rsidR="00821959" w:rsidRDefault="00821959" w:rsidP="00821959">
      <w:pPr>
        <w:widowControl w:val="0"/>
        <w:spacing w:line="240" w:lineRule="auto"/>
        <w:ind w:firstLine="709"/>
        <w:jc w:val="both"/>
      </w:pPr>
      <w:r>
        <w:t>- ремонт дорожного покрытия;</w:t>
      </w:r>
    </w:p>
    <w:p w:rsidR="00821959" w:rsidRDefault="00821959" w:rsidP="00821959">
      <w:pPr>
        <w:widowControl w:val="0"/>
        <w:spacing w:line="240" w:lineRule="auto"/>
        <w:ind w:firstLine="709"/>
        <w:jc w:val="both"/>
      </w:pPr>
      <w:r>
        <w:t>- профилирование гравийных и щебеночных покрытий;</w:t>
      </w:r>
    </w:p>
    <w:p w:rsidR="00821959" w:rsidRDefault="00821959" w:rsidP="00821959">
      <w:pPr>
        <w:spacing w:line="240" w:lineRule="auto"/>
        <w:ind w:firstLine="709"/>
        <w:jc w:val="both"/>
      </w:pPr>
      <w:r>
        <w:lastRenderedPageBreak/>
        <w:t>- разделение транспортных и пешеходных потоков;</w:t>
      </w:r>
    </w:p>
    <w:p w:rsidR="00821959" w:rsidRDefault="00821959" w:rsidP="00821959">
      <w:pPr>
        <w:spacing w:line="240" w:lineRule="auto"/>
        <w:ind w:firstLine="709"/>
        <w:jc w:val="both"/>
      </w:pPr>
      <w:r>
        <w:t>- сооружение ограждений вдоль тротуаров на опасных участках;</w:t>
      </w:r>
    </w:p>
    <w:p w:rsidR="00821959" w:rsidRDefault="00821959" w:rsidP="00821959">
      <w:pPr>
        <w:spacing w:line="240" w:lineRule="auto"/>
        <w:ind w:firstLine="709"/>
        <w:jc w:val="both"/>
      </w:pPr>
      <w:r>
        <w:t>- сооружение искусственных неровностей на дорогах вблизи образовательных учреждений, учреждений здравоохранения;</w:t>
      </w:r>
    </w:p>
    <w:p w:rsidR="00821959" w:rsidRDefault="00821959" w:rsidP="00821959">
      <w:pPr>
        <w:spacing w:line="240" w:lineRule="auto"/>
        <w:ind w:firstLine="709"/>
        <w:jc w:val="both"/>
      </w:pPr>
      <w:r>
        <w:t>- установка дорожных знаков, в том числе на опасных участках дорог;</w:t>
      </w:r>
    </w:p>
    <w:p w:rsidR="00821959" w:rsidRDefault="00821959" w:rsidP="00821959">
      <w:pPr>
        <w:spacing w:line="240" w:lineRule="auto"/>
        <w:ind w:firstLine="709"/>
        <w:jc w:val="both"/>
      </w:pPr>
      <w:r>
        <w:t>- сооружение и оснащение площадок и специализированных классов для практического обучения безопасному поведению детей на дорогах.</w:t>
      </w:r>
    </w:p>
    <w:p w:rsidR="00821959" w:rsidRDefault="00821959" w:rsidP="00821959">
      <w:pPr>
        <w:spacing w:line="240" w:lineRule="auto"/>
        <w:ind w:firstLine="709"/>
        <w:jc w:val="both"/>
      </w:pPr>
      <w:r>
        <w:t xml:space="preserve">На достижение намеченных целевых индикаторов могут повлиять внешние условия реализации Программы: изменение социально-экономической ситуации в стране и регионе, инфляционные показатели макроэкономического развития, а также форс-мажорные обстоятельства или обстоятельства непреодолимой силы (стихийные явления, военные действия и т. д.). Следовательно, в сфере реализации муниципальной Программы имеются возможности возникновения административных и финансовых рисков. </w:t>
      </w:r>
    </w:p>
    <w:p w:rsidR="00821959" w:rsidRDefault="00821959" w:rsidP="00821959">
      <w:pPr>
        <w:spacing w:line="240" w:lineRule="auto"/>
        <w:ind w:firstLine="709"/>
        <w:jc w:val="both"/>
      </w:pPr>
      <w:r>
        <w:t>Способом снижения административных рисков служит контроль за ходом выполнения программных мероприятий и совершенствование механизма текущего управления реализацией Программы за счет корректировки мероприятий Программы в зависимости от оперативных данных о техническом состоянии дорожной сети сельского поселения «Деревня Беляево».</w:t>
      </w:r>
    </w:p>
    <w:p w:rsidR="00821959" w:rsidRDefault="00821959" w:rsidP="00821959">
      <w:pPr>
        <w:spacing w:line="240" w:lineRule="auto"/>
        <w:ind w:firstLine="709"/>
        <w:jc w:val="both"/>
      </w:pPr>
      <w:r>
        <w:t>Способом снижения финансовых рисков служит корректировка программных мероприятий и показателей в зависимости от достигнутых результатов, которые должны учитываться при определении конкретных объемов финансирования.</w:t>
      </w:r>
    </w:p>
    <w:p w:rsidR="00821959" w:rsidRDefault="00821959" w:rsidP="00821959">
      <w:pPr>
        <w:spacing w:line="240" w:lineRule="auto"/>
        <w:jc w:val="both"/>
        <w:rPr>
          <w:b/>
          <w:kern w:val="0"/>
          <w:lang w:eastAsia="zh-CN"/>
        </w:rPr>
      </w:pPr>
    </w:p>
    <w:p w:rsidR="00821959" w:rsidRDefault="00821959" w:rsidP="00821959">
      <w:pPr>
        <w:pStyle w:val="a6"/>
        <w:numPr>
          <w:ilvl w:val="1"/>
          <w:numId w:val="7"/>
        </w:numPr>
        <w:spacing w:line="240" w:lineRule="auto"/>
        <w:jc w:val="center"/>
        <w:rPr>
          <w:b/>
          <w:kern w:val="0"/>
          <w:lang w:eastAsia="zh-CN"/>
        </w:rPr>
      </w:pPr>
      <w:r>
        <w:rPr>
          <w:b/>
          <w:kern w:val="0"/>
          <w:lang w:eastAsia="zh-CN"/>
        </w:rPr>
        <w:t>Оценка воздействия транспортной инфраструктуры на окружающую среду, безопасность и здоровье населения</w:t>
      </w:r>
    </w:p>
    <w:p w:rsidR="00821959" w:rsidRDefault="00821959" w:rsidP="00821959">
      <w:pPr>
        <w:widowControl w:val="0"/>
        <w:tabs>
          <w:tab w:val="left" w:pos="708"/>
        </w:tabs>
        <w:autoSpaceDE w:val="0"/>
        <w:spacing w:line="240" w:lineRule="auto"/>
        <w:ind w:firstLine="709"/>
        <w:jc w:val="both"/>
        <w:rPr>
          <w:kern w:val="0"/>
          <w:lang w:eastAsia="ar-SA"/>
        </w:rPr>
      </w:pPr>
      <w:r>
        <w:rPr>
          <w:kern w:val="0"/>
          <w:lang w:eastAsia="ar-SA"/>
        </w:rPr>
        <w:t>В обширном комплексе задач по охране окружающей среды и рациональному использованию природных ресурсов в условиях быстрого развития промышленности, транспорта и сельского хозяйства все большее значение приобретают проблемы преобразования окружающей среды в городах и населенных пунктах.</w:t>
      </w:r>
    </w:p>
    <w:p w:rsidR="00821959" w:rsidRDefault="00821959" w:rsidP="00821959">
      <w:pPr>
        <w:widowControl w:val="0"/>
        <w:tabs>
          <w:tab w:val="left" w:pos="708"/>
        </w:tabs>
        <w:autoSpaceDE w:val="0"/>
        <w:spacing w:line="240" w:lineRule="auto"/>
        <w:ind w:firstLine="709"/>
        <w:jc w:val="both"/>
        <w:rPr>
          <w:kern w:val="0"/>
          <w:lang w:eastAsia="ar-SA"/>
        </w:rPr>
      </w:pPr>
      <w:r>
        <w:rPr>
          <w:kern w:val="0"/>
          <w:lang w:eastAsia="ar-SA"/>
        </w:rPr>
        <w:t>Основными источниками загрязнения являются: автотранспорт, промышленные и коммунальные котельные, дымовые печи, железнодорожный транспорт и промышленные предприятия. Низкая эффективность средств очистки производственных выбросов и проблематичность быстрого совершенствования технологии производственных процессов при наличии значительного экономического ущерба от воздействия выбросов на окружающую среду свидетельствуют об актуальности архитектурно-планировочных мероприятий по оптимизации санитарно-гигиенических условий.</w:t>
      </w:r>
    </w:p>
    <w:p w:rsidR="00821959" w:rsidRDefault="00821959" w:rsidP="00821959">
      <w:pPr>
        <w:widowControl w:val="0"/>
        <w:spacing w:line="240" w:lineRule="auto"/>
        <w:ind w:firstLine="567"/>
        <w:jc w:val="both"/>
        <w:rPr>
          <w:rFonts w:eastAsia="Arial"/>
          <w:color w:val="000000"/>
          <w:kern w:val="0"/>
          <w:lang w:eastAsia="ar-SA"/>
        </w:rPr>
      </w:pPr>
      <w:r>
        <w:rPr>
          <w:rFonts w:eastAsia="Arial"/>
          <w:color w:val="000000"/>
          <w:kern w:val="0"/>
          <w:lang w:eastAsia="ar-SA"/>
        </w:rPr>
        <w:t>Природно-экологический каркас территории Калужской области формируется  из существующих и планируемых природоохранных объектов разного уровня, из специфических комплексов – как защитные леса, искусственно созданных лесополос и лесопарков, охотничьих и рыбоводных хозяйств. Все эти объекты составят в совокупности единую систему поддержания экологического баланса территории и сохранения многообразия  природно-территориальных комплексов области.</w:t>
      </w:r>
    </w:p>
    <w:p w:rsidR="00821959" w:rsidRDefault="00821959" w:rsidP="00821959">
      <w:pPr>
        <w:pStyle w:val="a6"/>
        <w:spacing w:line="240" w:lineRule="auto"/>
        <w:ind w:left="0" w:firstLine="709"/>
        <w:jc w:val="both"/>
        <w:rPr>
          <w:kern w:val="0"/>
          <w:lang w:eastAsia="zh-CN"/>
        </w:rPr>
      </w:pPr>
      <w:r>
        <w:rPr>
          <w:kern w:val="0"/>
          <w:lang w:eastAsia="zh-CN"/>
        </w:rPr>
        <w:t>При выборе вариантов конструкции автомобильных дорог кроме технико-экономических показателей учитывалась степень воздействия автодороги на окружающую природную среду, как в период строительства, так и в период эксплуатации, а также сочетание дорог с ландшафтом, отдавая предпочтение решениям, оказывающим минимальное воздействие на окружающую природную среду и здоровье населения.</w:t>
      </w:r>
    </w:p>
    <w:p w:rsidR="00821959" w:rsidRDefault="00821959" w:rsidP="00821959">
      <w:pPr>
        <w:pStyle w:val="a6"/>
        <w:spacing w:line="240" w:lineRule="auto"/>
        <w:ind w:left="0" w:firstLine="709"/>
        <w:jc w:val="both"/>
      </w:pPr>
      <w:r>
        <w:t xml:space="preserve">В последние годы в связи с увеличением наличия автомобильного транспорта у населения существенно обострились проблемы воздействия его на окружающую среду. Автомобили сжигают огромное количество нефтепродуктов, нанося одновременно ощутимый вред главным образом атмосфере. Количество вредных веществ, поступающих в атмосферу, в составе отработавших газов, зависит от общего технического состояния </w:t>
      </w:r>
      <w:r>
        <w:lastRenderedPageBreak/>
        <w:t>автомобилей и, особенно, от двигателя источника наибольшего загрязнения. Так, при нарушении регулировки карбюратора выбросы СО увеличиваются в 4 - 5 раз.</w:t>
      </w:r>
    </w:p>
    <w:p w:rsidR="00821959" w:rsidRDefault="00821959" w:rsidP="00821959">
      <w:pPr>
        <w:pStyle w:val="a6"/>
        <w:spacing w:line="240" w:lineRule="auto"/>
        <w:ind w:left="0" w:firstLine="709"/>
        <w:jc w:val="both"/>
      </w:pPr>
      <w:r>
        <w:t xml:space="preserve">С ростом парка автомобилей появляется необходимость развития инфраструктуры сервисного обслуживания автотранспорта. </w:t>
      </w:r>
    </w:p>
    <w:p w:rsidR="00821959" w:rsidRDefault="00821959" w:rsidP="00821959">
      <w:pPr>
        <w:pStyle w:val="a6"/>
        <w:spacing w:line="240" w:lineRule="auto"/>
        <w:ind w:left="0" w:firstLine="709"/>
        <w:jc w:val="both"/>
      </w:pPr>
      <w:r>
        <w:t>Под автостоянки приспосабливаются различного вида площадки и пустыри. Как правило, подобная эксплуатация автостоянок сопровождается нарушением природоохранных требований: отсутствует твердое покрытие, система ливневой канализации, озеленение прилегающей территории.</w:t>
      </w:r>
    </w:p>
    <w:p w:rsidR="00821959" w:rsidRDefault="00821959" w:rsidP="00821959">
      <w:pPr>
        <w:pStyle w:val="a6"/>
        <w:spacing w:line="240" w:lineRule="auto"/>
        <w:ind w:left="0" w:firstLine="709"/>
        <w:jc w:val="both"/>
        <w:rPr>
          <w:b/>
          <w:kern w:val="0"/>
          <w:lang w:eastAsia="zh-CN"/>
        </w:rPr>
      </w:pPr>
    </w:p>
    <w:p w:rsidR="00821959" w:rsidRDefault="00821959" w:rsidP="00821959">
      <w:pPr>
        <w:pStyle w:val="a6"/>
        <w:numPr>
          <w:ilvl w:val="1"/>
          <w:numId w:val="7"/>
        </w:numPr>
        <w:spacing w:line="240" w:lineRule="auto"/>
        <w:jc w:val="center"/>
        <w:rPr>
          <w:b/>
          <w:kern w:val="0"/>
          <w:lang w:eastAsia="zh-CN"/>
        </w:rPr>
      </w:pPr>
      <w:r>
        <w:rPr>
          <w:b/>
          <w:kern w:val="0"/>
          <w:lang w:eastAsia="zh-CN"/>
        </w:rPr>
        <w:t>Характеристика существующих условий и перспектив развития и размещения транспортной инфраструктуры СП «Деревня Беляево»</w:t>
      </w:r>
    </w:p>
    <w:p w:rsidR="00821959" w:rsidRDefault="00821959" w:rsidP="00821959">
      <w:pPr>
        <w:pStyle w:val="a6"/>
        <w:spacing w:line="240" w:lineRule="auto"/>
        <w:ind w:left="0" w:firstLine="709"/>
        <w:jc w:val="both"/>
        <w:rPr>
          <w:kern w:val="0"/>
          <w:lang w:eastAsia="zh-CN"/>
        </w:rPr>
      </w:pPr>
      <w:r>
        <w:rPr>
          <w:kern w:val="0"/>
          <w:lang w:eastAsia="zh-CN"/>
        </w:rPr>
        <w:t>В развитие транспортной сети СП «Деревня Беляево» приоритет отдан реконструкции и модернизации существующей сети. Новое строительство сведено к минимуму и намечается только там, где это объективно необходимо для рационализации транспортных потоков и сокращения перепробегов. При этом ставится задача создания максимального удобства в транспортном передвижении населения области.</w:t>
      </w:r>
    </w:p>
    <w:p w:rsidR="00821959" w:rsidRDefault="00821959" w:rsidP="00821959">
      <w:pPr>
        <w:pStyle w:val="a6"/>
        <w:spacing w:line="240" w:lineRule="auto"/>
        <w:ind w:left="0" w:firstLine="709"/>
        <w:jc w:val="both"/>
        <w:rPr>
          <w:kern w:val="0"/>
          <w:lang w:eastAsia="zh-CN"/>
        </w:rPr>
      </w:pPr>
      <w:r>
        <w:rPr>
          <w:kern w:val="0"/>
          <w:lang w:eastAsia="zh-CN"/>
        </w:rPr>
        <w:t>По результатам анализа и оценки формируются модели и варианты функционально-планировочной организации СП «Деревня Беляево».</w:t>
      </w:r>
    </w:p>
    <w:p w:rsidR="00821959" w:rsidRDefault="00821959" w:rsidP="00821959">
      <w:pPr>
        <w:pStyle w:val="a6"/>
        <w:spacing w:line="240" w:lineRule="auto"/>
        <w:ind w:left="0" w:firstLine="709"/>
        <w:jc w:val="both"/>
        <w:rPr>
          <w:i/>
          <w:kern w:val="0"/>
          <w:lang w:eastAsia="zh-CN"/>
        </w:rPr>
      </w:pPr>
      <w:r>
        <w:rPr>
          <w:i/>
          <w:kern w:val="0"/>
          <w:lang w:eastAsia="zh-CN"/>
        </w:rPr>
        <w:t>Для обеспечения развития транспортной инфраструктуры необходимо решить следующие основные задачи:</w:t>
      </w:r>
    </w:p>
    <w:p w:rsidR="00821959" w:rsidRDefault="00821959" w:rsidP="00821959">
      <w:pPr>
        <w:pStyle w:val="a6"/>
        <w:spacing w:line="240" w:lineRule="auto"/>
        <w:ind w:left="0" w:firstLine="709"/>
        <w:jc w:val="both"/>
        <w:rPr>
          <w:kern w:val="0"/>
          <w:lang w:eastAsia="zh-CN"/>
        </w:rPr>
      </w:pPr>
      <w:r>
        <w:rPr>
          <w:kern w:val="0"/>
          <w:lang w:eastAsia="zh-CN"/>
        </w:rPr>
        <w:t>1.Обеспечить рост производственного потенциала всех видов транспорта в соответствии с потребностями населения и народного хозяйства;</w:t>
      </w:r>
    </w:p>
    <w:p w:rsidR="00821959" w:rsidRDefault="00821959" w:rsidP="00821959">
      <w:pPr>
        <w:pStyle w:val="a6"/>
        <w:spacing w:line="240" w:lineRule="auto"/>
        <w:ind w:left="0" w:firstLine="709"/>
        <w:jc w:val="both"/>
        <w:rPr>
          <w:kern w:val="0"/>
          <w:lang w:eastAsia="zh-CN"/>
        </w:rPr>
      </w:pPr>
      <w:r>
        <w:rPr>
          <w:kern w:val="0"/>
          <w:lang w:eastAsia="zh-CN"/>
        </w:rPr>
        <w:t>2.Увеличить эксплуатационные резервы транспорта;</w:t>
      </w:r>
    </w:p>
    <w:p w:rsidR="00821959" w:rsidRDefault="00821959" w:rsidP="00821959">
      <w:pPr>
        <w:pStyle w:val="a6"/>
        <w:spacing w:line="240" w:lineRule="auto"/>
        <w:ind w:left="0" w:firstLine="709"/>
        <w:jc w:val="both"/>
        <w:rPr>
          <w:kern w:val="0"/>
          <w:lang w:eastAsia="zh-CN"/>
        </w:rPr>
      </w:pPr>
      <w:r>
        <w:rPr>
          <w:kern w:val="0"/>
          <w:lang w:eastAsia="zh-CN"/>
        </w:rPr>
        <w:t>3.Создать систему гарантированного обеспечения транспорта материально-техническими ресурсами;</w:t>
      </w:r>
    </w:p>
    <w:p w:rsidR="00821959" w:rsidRDefault="00821959" w:rsidP="00821959">
      <w:pPr>
        <w:pStyle w:val="a6"/>
        <w:spacing w:line="240" w:lineRule="auto"/>
        <w:ind w:left="0" w:firstLine="709"/>
        <w:jc w:val="both"/>
        <w:rPr>
          <w:kern w:val="0"/>
          <w:lang w:eastAsia="zh-CN"/>
        </w:rPr>
      </w:pPr>
      <w:r>
        <w:rPr>
          <w:kern w:val="0"/>
          <w:lang w:eastAsia="zh-CN"/>
        </w:rPr>
        <w:t>4.Перестроить структуру управления транспортом и связью исходя из рыночных условий хозяйствования.</w:t>
      </w:r>
    </w:p>
    <w:p w:rsidR="00821959" w:rsidRDefault="00821959" w:rsidP="00821959">
      <w:pPr>
        <w:pStyle w:val="a6"/>
        <w:spacing w:line="240" w:lineRule="auto"/>
        <w:ind w:left="0" w:firstLine="709"/>
        <w:jc w:val="both"/>
        <w:rPr>
          <w:kern w:val="0"/>
          <w:lang w:eastAsia="zh-CN"/>
        </w:rPr>
      </w:pPr>
      <w:r>
        <w:rPr>
          <w:kern w:val="0"/>
          <w:lang w:eastAsia="zh-CN"/>
        </w:rPr>
        <w:t>Можно выделить следующие, так называемые, «антикризисные меры» для поддержания и развития транспортной инфраструктуры:</w:t>
      </w:r>
    </w:p>
    <w:p w:rsidR="00821959" w:rsidRDefault="00821959" w:rsidP="00821959">
      <w:pPr>
        <w:pStyle w:val="a6"/>
        <w:spacing w:line="240" w:lineRule="auto"/>
        <w:ind w:left="0" w:firstLine="709"/>
        <w:jc w:val="both"/>
        <w:rPr>
          <w:kern w:val="0"/>
          <w:lang w:eastAsia="zh-CN"/>
        </w:rPr>
      </w:pPr>
      <w:r>
        <w:rPr>
          <w:kern w:val="0"/>
          <w:lang w:eastAsia="zh-CN"/>
        </w:rPr>
        <w:t>-- оптимизация организационной структуры;</w:t>
      </w:r>
    </w:p>
    <w:p w:rsidR="00821959" w:rsidRDefault="00821959" w:rsidP="00821959">
      <w:pPr>
        <w:pStyle w:val="a6"/>
        <w:spacing w:line="240" w:lineRule="auto"/>
        <w:ind w:left="0" w:firstLine="709"/>
        <w:jc w:val="both"/>
        <w:rPr>
          <w:kern w:val="0"/>
          <w:lang w:eastAsia="zh-CN"/>
        </w:rPr>
      </w:pPr>
      <w:r>
        <w:rPr>
          <w:kern w:val="0"/>
          <w:lang w:eastAsia="zh-CN"/>
        </w:rPr>
        <w:t>-- повышение занятости населения с возможностью создания дополнительных рабочих мест в сфере содержания, ремонта, реконструкции и строительства автомобильных дорог;</w:t>
      </w:r>
    </w:p>
    <w:p w:rsidR="00821959" w:rsidRDefault="00821959" w:rsidP="00821959">
      <w:pPr>
        <w:pStyle w:val="a6"/>
        <w:spacing w:line="240" w:lineRule="auto"/>
        <w:ind w:left="0" w:firstLine="709"/>
        <w:jc w:val="both"/>
        <w:rPr>
          <w:kern w:val="0"/>
          <w:lang w:eastAsia="zh-CN"/>
        </w:rPr>
      </w:pPr>
      <w:r>
        <w:rPr>
          <w:kern w:val="0"/>
          <w:lang w:eastAsia="zh-CN"/>
        </w:rPr>
        <w:t>-- определение дополнительных внебюджетных источников на финансирование ремонта и содержание автомобильных дорог местного значения;</w:t>
      </w:r>
    </w:p>
    <w:p w:rsidR="00821959" w:rsidRDefault="00821959" w:rsidP="00821959">
      <w:pPr>
        <w:pStyle w:val="a6"/>
        <w:spacing w:line="240" w:lineRule="auto"/>
        <w:ind w:left="0" w:firstLine="709"/>
        <w:jc w:val="both"/>
        <w:rPr>
          <w:kern w:val="0"/>
          <w:lang w:eastAsia="zh-CN"/>
        </w:rPr>
      </w:pPr>
      <w:r>
        <w:rPr>
          <w:kern w:val="0"/>
          <w:lang w:eastAsia="zh-CN"/>
        </w:rPr>
        <w:t>-- применение при производстве дорожных работ местных дорожно-строительных материалов.</w:t>
      </w:r>
    </w:p>
    <w:p w:rsidR="00821959" w:rsidRDefault="00821959" w:rsidP="00821959">
      <w:pPr>
        <w:pStyle w:val="a6"/>
        <w:spacing w:line="240" w:lineRule="auto"/>
        <w:ind w:left="0" w:firstLine="709"/>
        <w:jc w:val="both"/>
        <w:rPr>
          <w:kern w:val="0"/>
          <w:lang w:eastAsia="zh-CN"/>
        </w:rPr>
      </w:pPr>
      <w:r>
        <w:rPr>
          <w:kern w:val="0"/>
          <w:lang w:eastAsia="zh-CN"/>
        </w:rPr>
        <w:t>Текущее состояние дорожной сети не соответствует растущим потребностям, а недостаточные темпы развития транспортной инфраструктуры поселения сдерживают реализацию его промышленного, ресурсного и транзитного потенциала, соответственно, привлечение новых жителей на его территорию.</w:t>
      </w:r>
    </w:p>
    <w:p w:rsidR="00821959" w:rsidRDefault="00821959" w:rsidP="00821959">
      <w:pPr>
        <w:pStyle w:val="a6"/>
        <w:spacing w:line="240" w:lineRule="auto"/>
        <w:ind w:left="0" w:firstLine="709"/>
        <w:jc w:val="both"/>
        <w:rPr>
          <w:kern w:val="0"/>
          <w:lang w:eastAsia="zh-CN"/>
        </w:rPr>
      </w:pPr>
      <w:r>
        <w:rPr>
          <w:kern w:val="0"/>
          <w:lang w:eastAsia="zh-CN"/>
        </w:rPr>
        <w:t>Размещение основных объектов транспортной инфраструктуры осуществляется в соответствии с генеральным планом, в котором указано перспективное размещение транспортных объектов, сооружений.</w:t>
      </w:r>
    </w:p>
    <w:p w:rsidR="00821959" w:rsidRDefault="00821959" w:rsidP="00821959">
      <w:pPr>
        <w:pStyle w:val="a6"/>
        <w:spacing w:line="240" w:lineRule="auto"/>
        <w:ind w:left="0" w:firstLine="709"/>
        <w:jc w:val="both"/>
        <w:rPr>
          <w:kern w:val="0"/>
          <w:lang w:eastAsia="zh-CN"/>
        </w:rPr>
      </w:pPr>
    </w:p>
    <w:p w:rsidR="00821959" w:rsidRDefault="00821959" w:rsidP="00821959">
      <w:pPr>
        <w:pStyle w:val="a6"/>
        <w:numPr>
          <w:ilvl w:val="1"/>
          <w:numId w:val="7"/>
        </w:numPr>
        <w:spacing w:line="240" w:lineRule="auto"/>
        <w:jc w:val="center"/>
        <w:rPr>
          <w:b/>
          <w:kern w:val="0"/>
          <w:lang w:eastAsia="zh-CN"/>
        </w:rPr>
      </w:pPr>
      <w:r>
        <w:rPr>
          <w:b/>
          <w:kern w:val="0"/>
          <w:lang w:eastAsia="zh-CN"/>
        </w:rPr>
        <w:t>Оценка нормативно-правовой базы, необходимой для функционирования и развития транспортной инфраструктуры СП «Деревня Беляево»</w:t>
      </w:r>
    </w:p>
    <w:p w:rsidR="00821959" w:rsidRDefault="00821959" w:rsidP="00821959">
      <w:pPr>
        <w:pStyle w:val="a6"/>
        <w:spacing w:line="240" w:lineRule="auto"/>
        <w:ind w:left="0" w:firstLine="709"/>
        <w:jc w:val="both"/>
        <w:rPr>
          <w:kern w:val="0"/>
          <w:lang w:eastAsia="zh-CN"/>
        </w:rPr>
      </w:pPr>
      <w:r>
        <w:rPr>
          <w:kern w:val="0"/>
          <w:lang w:eastAsia="zh-CN"/>
        </w:rPr>
        <w:t>Деятельность хозяйствующих субъектов на территории СП «Деревня Беляево», осуществляющих грузовые и пассажирские  перевозки, закреплена следующими нормативно-правовыми документами:</w:t>
      </w:r>
    </w:p>
    <w:p w:rsidR="00821959" w:rsidRDefault="00821959" w:rsidP="00821959">
      <w:pPr>
        <w:spacing w:line="240" w:lineRule="auto"/>
        <w:jc w:val="both"/>
        <w:rPr>
          <w:kern w:val="0"/>
          <w:lang w:eastAsia="zh-CN"/>
        </w:rPr>
      </w:pPr>
      <w:r>
        <w:rPr>
          <w:kern w:val="0"/>
          <w:lang w:eastAsia="zh-CN"/>
        </w:rPr>
        <w:lastRenderedPageBreak/>
        <w:t>-     Градостроительный кодекс Российской Федерации</w:t>
      </w:r>
      <w:r w:rsidR="00DE1583">
        <w:t xml:space="preserve"> от 29.12.2004г. №190-ФЗ (ред. от 30.12.2015г</w:t>
      </w:r>
      <w:r>
        <w:rPr>
          <w:kern w:val="0"/>
          <w:lang w:eastAsia="zh-CN"/>
        </w:rPr>
        <w:t>;</w:t>
      </w:r>
    </w:p>
    <w:p w:rsidR="00821959" w:rsidRDefault="00821959" w:rsidP="00821959">
      <w:pPr>
        <w:pStyle w:val="a6"/>
        <w:numPr>
          <w:ilvl w:val="0"/>
          <w:numId w:val="8"/>
        </w:numPr>
        <w:spacing w:line="240" w:lineRule="auto"/>
        <w:ind w:left="357" w:hanging="357"/>
        <w:jc w:val="both"/>
        <w:rPr>
          <w:kern w:val="0"/>
          <w:lang w:eastAsia="zh-CN"/>
        </w:rPr>
      </w:pPr>
      <w:r>
        <w:rPr>
          <w:kern w:val="0"/>
          <w:lang w:eastAsia="zh-CN"/>
        </w:rPr>
        <w:t>Федеральный закон от 08.11.2007 № 257-ФЗ «Об автомобильных дорогах и о дорожной деятельности в Российской Федерации»;</w:t>
      </w:r>
    </w:p>
    <w:p w:rsidR="00821959" w:rsidRDefault="00821959" w:rsidP="00821959">
      <w:pPr>
        <w:pStyle w:val="a6"/>
        <w:numPr>
          <w:ilvl w:val="0"/>
          <w:numId w:val="8"/>
        </w:numPr>
        <w:spacing w:line="240" w:lineRule="auto"/>
        <w:ind w:left="357" w:hanging="357"/>
        <w:jc w:val="both"/>
        <w:rPr>
          <w:kern w:val="0"/>
          <w:lang w:eastAsia="zh-CN"/>
        </w:rPr>
      </w:pPr>
      <w:r>
        <w:rPr>
          <w:kern w:val="0"/>
          <w:lang w:eastAsia="zh-CN"/>
        </w:rPr>
        <w:t>Федеральный закон от 24.07.2012 № 258-ФЗ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821959" w:rsidRDefault="00821959" w:rsidP="00821959">
      <w:pPr>
        <w:pStyle w:val="a6"/>
        <w:numPr>
          <w:ilvl w:val="0"/>
          <w:numId w:val="8"/>
        </w:numPr>
        <w:suppressAutoHyphens w:val="0"/>
        <w:spacing w:line="240" w:lineRule="auto"/>
        <w:ind w:left="357" w:hanging="357"/>
        <w:jc w:val="both"/>
        <w:rPr>
          <w:rFonts w:eastAsiaTheme="minorHAnsi"/>
          <w:kern w:val="0"/>
          <w:lang w:eastAsia="en-US"/>
        </w:rPr>
      </w:pPr>
      <w:r>
        <w:rPr>
          <w:rFonts w:eastAsiaTheme="minorHAnsi"/>
          <w:kern w:val="0"/>
          <w:lang w:eastAsia="en-US"/>
        </w:rPr>
        <w:t xml:space="preserve">Постановление Правительства Российской Федерации от 15.04.2011 № 272 «Об утверждении правил перевозок грузов автомобильным транспортом»; </w:t>
      </w:r>
    </w:p>
    <w:p w:rsidR="00821959" w:rsidRDefault="00821959" w:rsidP="00821959">
      <w:pPr>
        <w:pStyle w:val="a6"/>
        <w:numPr>
          <w:ilvl w:val="0"/>
          <w:numId w:val="8"/>
        </w:numPr>
        <w:suppressAutoHyphens w:val="0"/>
        <w:spacing w:line="240" w:lineRule="auto"/>
        <w:ind w:left="357" w:hanging="357"/>
        <w:jc w:val="both"/>
        <w:rPr>
          <w:rFonts w:eastAsiaTheme="minorHAnsi"/>
          <w:kern w:val="0"/>
          <w:lang w:eastAsia="en-US"/>
        </w:rPr>
      </w:pPr>
      <w:r>
        <w:rPr>
          <w:rFonts w:eastAsiaTheme="minorHAnsi"/>
          <w:kern w:val="0"/>
          <w:lang w:eastAsia="en-US"/>
        </w:rPr>
        <w:t xml:space="preserve">Приказ Министерства транспорта Российской Федерации от 27.04.2011 № 429 «Об утверждении порядка осуществления весового и габаритного контроля транспортных средств, в том числе порядка организации пунктов весового и габаритного контроля транспортных средств»; </w:t>
      </w:r>
    </w:p>
    <w:p w:rsidR="00821959" w:rsidRDefault="00821959" w:rsidP="00821959">
      <w:pPr>
        <w:pStyle w:val="a6"/>
        <w:numPr>
          <w:ilvl w:val="0"/>
          <w:numId w:val="8"/>
        </w:numPr>
        <w:suppressAutoHyphens w:val="0"/>
        <w:spacing w:line="240" w:lineRule="auto"/>
        <w:ind w:left="357" w:hanging="357"/>
        <w:jc w:val="both"/>
        <w:rPr>
          <w:rFonts w:eastAsiaTheme="minorHAnsi"/>
          <w:kern w:val="0"/>
          <w:lang w:eastAsia="en-US"/>
        </w:rPr>
      </w:pPr>
      <w:r>
        <w:rPr>
          <w:rFonts w:eastAsiaTheme="minorHAnsi"/>
          <w:kern w:val="0"/>
          <w:lang w:eastAsia="en-US"/>
        </w:rPr>
        <w:t>Постановление Правительства Российской Федерации от 16.11.2009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DE1583" w:rsidRPr="00DE1583" w:rsidRDefault="00821959" w:rsidP="00DE1583">
      <w:pPr>
        <w:pStyle w:val="ConsPlusNormal"/>
        <w:ind w:firstLine="708"/>
        <w:jc w:val="both"/>
        <w:rPr>
          <w:rFonts w:ascii="Times New Roman" w:hAnsi="Times New Roman" w:cs="Times New Roman"/>
          <w:b/>
          <w:bCs/>
          <w:sz w:val="22"/>
          <w:szCs w:val="22"/>
        </w:rPr>
      </w:pPr>
      <w:r w:rsidRPr="00DE1583">
        <w:rPr>
          <w:rFonts w:ascii="Times New Roman" w:eastAsiaTheme="minorHAnsi" w:hAnsi="Times New Roman" w:cs="Times New Roman"/>
          <w:kern w:val="0"/>
          <w:sz w:val="22"/>
          <w:szCs w:val="22"/>
        </w:rPr>
        <w:t xml:space="preserve">Постановление Правительства Калужской области от 08.08.2011 № 429 «Об определении размера вреда, причиняемого транспортными средствами, осуществляющими перевозки тяжеловесных грузов по автомобильным дорогам общего пользования регионального или межмуниципального значения Калужской области»;  </w:t>
      </w:r>
    </w:p>
    <w:p w:rsidR="00DE1583" w:rsidRDefault="00DE1583" w:rsidP="00DE158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Федеральный закон от 10.12.1995г. №196-ФЗ (ред. от 28.11.2015г.) «О безопасности дорожного движения»;</w:t>
      </w:r>
    </w:p>
    <w:p w:rsidR="00DE1583" w:rsidRDefault="00DE1583" w:rsidP="00DE158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Постановление Правительства РФ от 23.10.1993г. №1090 (ред. от 21.01.2016г) «О правилах дорожного движения»;</w:t>
      </w:r>
    </w:p>
    <w:p w:rsidR="00DE1583" w:rsidRDefault="00DE1583" w:rsidP="00DE158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821959" w:rsidRDefault="008C0B08" w:rsidP="008C0B08">
      <w:pPr>
        <w:suppressAutoHyphens w:val="0"/>
        <w:spacing w:line="240" w:lineRule="auto"/>
        <w:jc w:val="both"/>
      </w:pPr>
      <w:r>
        <w:rPr>
          <w:rFonts w:eastAsiaTheme="minorHAnsi"/>
          <w:kern w:val="0"/>
          <w:lang w:eastAsia="en-US"/>
        </w:rPr>
        <w:t>-</w:t>
      </w:r>
      <w:r w:rsidR="00821959">
        <w:rPr>
          <w:rFonts w:eastAsiaTheme="minorHAnsi"/>
          <w:kern w:val="0"/>
          <w:lang w:eastAsia="en-US"/>
        </w:rPr>
        <w:t xml:space="preserve">Генеральный план СП «Деревня Беляево», разработанный на основании </w:t>
      </w:r>
      <w:r w:rsidR="00821959">
        <w:t>муниципального контракта    от 29 ноября 2013 года №</w:t>
      </w:r>
      <w:r w:rsidR="00E40CAF">
        <w:t>24а</w:t>
      </w:r>
      <w:r w:rsidR="00821959">
        <w:t>.</w:t>
      </w:r>
    </w:p>
    <w:p w:rsidR="00821959" w:rsidRDefault="00821959" w:rsidP="00821959">
      <w:pPr>
        <w:suppressAutoHyphens w:val="0"/>
        <w:spacing w:line="240" w:lineRule="auto"/>
        <w:ind w:left="426" w:hanging="426"/>
        <w:jc w:val="both"/>
        <w:rPr>
          <w:rFonts w:eastAsiaTheme="minorHAnsi"/>
          <w:kern w:val="0"/>
          <w:lang w:eastAsia="en-US"/>
        </w:rPr>
      </w:pPr>
      <w:r>
        <w:t xml:space="preserve">  Действующая нормативная база достаточна.</w:t>
      </w:r>
    </w:p>
    <w:p w:rsidR="00821959" w:rsidRDefault="00821959" w:rsidP="00821959">
      <w:pPr>
        <w:suppressAutoHyphens w:val="0"/>
        <w:spacing w:line="240" w:lineRule="auto"/>
        <w:jc w:val="both"/>
        <w:rPr>
          <w:rFonts w:eastAsiaTheme="minorHAnsi"/>
          <w:kern w:val="0"/>
          <w:lang w:eastAsia="en-US"/>
        </w:rPr>
      </w:pPr>
    </w:p>
    <w:p w:rsidR="00821959" w:rsidRDefault="00821959" w:rsidP="00821959">
      <w:pPr>
        <w:pStyle w:val="a6"/>
        <w:numPr>
          <w:ilvl w:val="1"/>
          <w:numId w:val="7"/>
        </w:numPr>
        <w:spacing w:line="240" w:lineRule="auto"/>
        <w:jc w:val="center"/>
        <w:rPr>
          <w:b/>
          <w:kern w:val="0"/>
          <w:lang w:eastAsia="zh-CN"/>
        </w:rPr>
      </w:pPr>
      <w:r>
        <w:rPr>
          <w:b/>
          <w:kern w:val="0"/>
          <w:lang w:eastAsia="zh-CN"/>
        </w:rPr>
        <w:t>Оценка финансирования транспортной инфраструктуры</w:t>
      </w:r>
    </w:p>
    <w:p w:rsidR="00821959" w:rsidRDefault="00821959" w:rsidP="00821959">
      <w:pPr>
        <w:pStyle w:val="a6"/>
        <w:spacing w:line="240" w:lineRule="auto"/>
        <w:ind w:left="0" w:firstLine="709"/>
        <w:jc w:val="both"/>
      </w:pPr>
      <w:r>
        <w:t>Финансирование мероприятий по содержанию и развитию транспортной инфраструктуры осуществляется за счет средств бюджета муниципального района «Юхновский район», субсидий в форме межбюджетных трансфертов, предоставленных бюджету муниципального района «Юхновский район» из федеральных и региональных бюджетов. Объем финансирования вышеуказанных мероприятий недостаточен и определяется ограниченными возможностями муниципального района «Юхновский район».</w:t>
      </w:r>
    </w:p>
    <w:p w:rsidR="00821959" w:rsidRDefault="00821959" w:rsidP="00821959">
      <w:pPr>
        <w:pStyle w:val="a6"/>
        <w:spacing w:line="240" w:lineRule="auto"/>
        <w:ind w:left="0" w:firstLine="709"/>
        <w:jc w:val="both"/>
      </w:pPr>
      <w:r>
        <w:t xml:space="preserve">Министерством регионального развития Российской Федерации на основе заявок субъектов Российской Федерации предоставляются субсидии на условиях </w:t>
      </w:r>
      <w:proofErr w:type="spellStart"/>
      <w:r>
        <w:t>софинансирования</w:t>
      </w:r>
      <w:proofErr w:type="spellEnd"/>
      <w:r>
        <w:t xml:space="preserve"> мероприятий по закупке автотранспортных средств, для обеспечения транспортного обслуживания населения муниципальных образований, деятельности учреждений здравоохранения и подразделений милиции, грузоперевозок, а также по закупке коммунальной техники.</w:t>
      </w:r>
    </w:p>
    <w:p w:rsidR="00821959" w:rsidRDefault="00821959" w:rsidP="00821959">
      <w:pPr>
        <w:pStyle w:val="a6"/>
        <w:spacing w:line="240" w:lineRule="auto"/>
        <w:ind w:left="0" w:firstLine="709"/>
        <w:jc w:val="both"/>
        <w:rPr>
          <w:kern w:val="0"/>
          <w:lang w:eastAsia="zh-CN"/>
        </w:rPr>
      </w:pPr>
      <w:r>
        <w:rPr>
          <w:kern w:val="0"/>
          <w:lang w:eastAsia="zh-CN"/>
        </w:rPr>
        <w:t>В настоящее время убытки транспортных компаний компенсируются не в полном объеме, что объективно сдерживает развитие транспортной инфраструктуры.</w:t>
      </w:r>
    </w:p>
    <w:p w:rsidR="00821959" w:rsidRDefault="00821959" w:rsidP="00821959">
      <w:pPr>
        <w:pStyle w:val="a6"/>
        <w:spacing w:line="240" w:lineRule="auto"/>
        <w:ind w:left="0" w:firstLine="709"/>
        <w:jc w:val="both"/>
        <w:rPr>
          <w:kern w:val="0"/>
          <w:lang w:eastAsia="zh-CN"/>
        </w:rPr>
      </w:pPr>
      <w:r>
        <w:rPr>
          <w:kern w:val="0"/>
          <w:lang w:eastAsia="zh-CN"/>
        </w:rPr>
        <w:t>Для обеспечения  пассажирских перевозок требуется закупка или лизинг дорогостоящего подвижного состава, что затруднительно для предприятий малого и среднего бизнеса, для которых доступность услуг кредитных организаций ограничивается сроками выплат и высокими процентными ставками.</w:t>
      </w:r>
    </w:p>
    <w:p w:rsidR="00821959" w:rsidRDefault="00821959" w:rsidP="00821959">
      <w:pPr>
        <w:pStyle w:val="a6"/>
        <w:spacing w:line="240" w:lineRule="auto"/>
        <w:ind w:left="0" w:firstLine="709"/>
        <w:jc w:val="both"/>
      </w:pPr>
      <w:r>
        <w:lastRenderedPageBreak/>
        <w:t>Объемы бюджетных ассигнований на содержание, ремонт и капитальный ремонт автомобильных дорог определены с учетом нормативов финансовых затрат на содержание, ремонт и капитальный ремонт автомобильных дорог местного значения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21959" w:rsidRDefault="00821959" w:rsidP="00821959">
      <w:pPr>
        <w:pStyle w:val="a6"/>
        <w:spacing w:line="240" w:lineRule="auto"/>
        <w:ind w:left="0" w:firstLine="709"/>
        <w:jc w:val="both"/>
      </w:pPr>
      <w:r>
        <w:t>Следует отметить, что необходимо повышение нормативов на содержание дорог. Местные органы власти утверждают нормативы финансовых затрат на капитальный ремонт, ремонт и содержание автомобильных дорог местного значения, но фактически без поддержки вышестоящих бюджетов – это практически невозможно. Потребность средств, необходимых для обеспечения соответствия автомобильных дорог нормативным требованиям, превышает фактическое финансирование более чем в 2 раза.</w:t>
      </w:r>
    </w:p>
    <w:p w:rsidR="00821959" w:rsidRDefault="00821959" w:rsidP="00821959">
      <w:pPr>
        <w:pStyle w:val="a6"/>
        <w:spacing w:line="240" w:lineRule="auto"/>
        <w:ind w:left="0" w:firstLine="709"/>
        <w:jc w:val="both"/>
      </w:pPr>
      <w:r>
        <w:t>Регулирование транспортной инфраструктуры производится при строгом ограничении средств, к которым относятся: финансовое обеспечение, трудовые ресурсы, время и прочее. Соответственно, разработка программы развития проводится с учетом того, чтобы можно было достичь наилучшего результата при ограниченных вложениях средств.</w:t>
      </w:r>
    </w:p>
    <w:p w:rsidR="00821959" w:rsidRDefault="00821959" w:rsidP="00821959">
      <w:pPr>
        <w:pStyle w:val="a6"/>
        <w:spacing w:line="240" w:lineRule="auto"/>
        <w:ind w:left="390"/>
        <w:jc w:val="both"/>
        <w:rPr>
          <w:b/>
          <w:kern w:val="0"/>
          <w:lang w:eastAsia="zh-CN"/>
        </w:rPr>
      </w:pPr>
    </w:p>
    <w:p w:rsidR="00821959" w:rsidRDefault="00821959" w:rsidP="00821959">
      <w:pPr>
        <w:pStyle w:val="a6"/>
        <w:numPr>
          <w:ilvl w:val="0"/>
          <w:numId w:val="7"/>
        </w:numPr>
        <w:spacing w:line="240" w:lineRule="auto"/>
        <w:jc w:val="center"/>
        <w:rPr>
          <w:b/>
          <w:kern w:val="0"/>
          <w:lang w:eastAsia="zh-CN"/>
        </w:rPr>
      </w:pPr>
      <w:r>
        <w:rPr>
          <w:b/>
          <w:kern w:val="0"/>
          <w:lang w:eastAsia="zh-CN"/>
        </w:rPr>
        <w:t>Прогноз транспортного спроса, изменения объемов и характера передвижения населения и перевозок грузов на территории СП «Деревня Беляево»</w:t>
      </w:r>
    </w:p>
    <w:p w:rsidR="00821959" w:rsidRDefault="00821959" w:rsidP="00821959">
      <w:pPr>
        <w:spacing w:line="240" w:lineRule="auto"/>
        <w:jc w:val="center"/>
        <w:rPr>
          <w:b/>
          <w:kern w:val="0"/>
          <w:lang w:eastAsia="zh-CN"/>
        </w:rPr>
      </w:pPr>
    </w:p>
    <w:p w:rsidR="00821959" w:rsidRDefault="00821959" w:rsidP="00821959">
      <w:pPr>
        <w:pStyle w:val="a6"/>
        <w:numPr>
          <w:ilvl w:val="1"/>
          <w:numId w:val="9"/>
        </w:numPr>
        <w:spacing w:line="240" w:lineRule="auto"/>
        <w:jc w:val="center"/>
        <w:rPr>
          <w:b/>
          <w:kern w:val="0"/>
          <w:lang w:eastAsia="zh-CN"/>
        </w:rPr>
      </w:pPr>
      <w:r>
        <w:rPr>
          <w:b/>
          <w:kern w:val="0"/>
          <w:lang w:eastAsia="zh-CN"/>
        </w:rPr>
        <w:t>Прогноз социально-экономического и градостроительного развития СП «Деревня Беляево»</w:t>
      </w:r>
    </w:p>
    <w:p w:rsidR="00821959" w:rsidRDefault="00821959" w:rsidP="00821959">
      <w:pPr>
        <w:tabs>
          <w:tab w:val="left" w:pos="0"/>
        </w:tabs>
        <w:spacing w:line="240" w:lineRule="auto"/>
        <w:ind w:firstLine="680"/>
        <w:jc w:val="both"/>
        <w:rPr>
          <w:color w:val="000000"/>
          <w:kern w:val="26"/>
        </w:rPr>
      </w:pPr>
      <w:r>
        <w:rPr>
          <w:color w:val="000000"/>
          <w:kern w:val="26"/>
        </w:rPr>
        <w:t>Сопоставление внешних и внутренних факторов и внешних условий позволяет выявить те направления и виды отраслевой деятельности, где СП «Деревня Беляево» обладает значительным потенциалом развития, а также сформулировать конкретные задачи и меры, которые должны быть выполнены для реализации этого потенциала.</w:t>
      </w:r>
    </w:p>
    <w:p w:rsidR="00821959" w:rsidRDefault="00821959" w:rsidP="00821959">
      <w:pPr>
        <w:tabs>
          <w:tab w:val="left" w:pos="0"/>
        </w:tabs>
        <w:spacing w:line="240" w:lineRule="auto"/>
        <w:ind w:firstLine="680"/>
        <w:jc w:val="both"/>
        <w:rPr>
          <w:color w:val="000000"/>
          <w:kern w:val="26"/>
        </w:rPr>
      </w:pPr>
      <w:r>
        <w:rPr>
          <w:color w:val="000000"/>
          <w:kern w:val="26"/>
        </w:rPr>
        <w:t xml:space="preserve">Основные внутренние и внешние условия и факторы, которые оказывают решающее влияние на развитие района, представлены в таблице ниже. </w:t>
      </w:r>
    </w:p>
    <w:p w:rsidR="00821959" w:rsidRDefault="00821959" w:rsidP="00821959">
      <w:pPr>
        <w:tabs>
          <w:tab w:val="left" w:pos="0"/>
        </w:tabs>
        <w:spacing w:line="240" w:lineRule="auto"/>
        <w:ind w:firstLine="680"/>
        <w:jc w:val="both"/>
        <w:rPr>
          <w:color w:val="000000"/>
          <w:kern w:val="26"/>
        </w:rPr>
      </w:pPr>
    </w:p>
    <w:p w:rsidR="00821959" w:rsidRDefault="00821959" w:rsidP="00821959">
      <w:pPr>
        <w:tabs>
          <w:tab w:val="left" w:pos="0"/>
        </w:tabs>
        <w:spacing w:line="240" w:lineRule="auto"/>
        <w:ind w:firstLine="680"/>
        <w:jc w:val="both"/>
        <w:rPr>
          <w:b/>
          <w:bCs/>
          <w:i/>
          <w:color w:val="000000"/>
          <w:kern w:val="26"/>
        </w:rPr>
      </w:pPr>
      <w:r>
        <w:rPr>
          <w:b/>
          <w:bCs/>
          <w:i/>
          <w:color w:val="000000"/>
          <w:kern w:val="26"/>
        </w:rPr>
        <w:t>Основные конкурентные возможности СП «Деревня Беляево»</w:t>
      </w:r>
    </w:p>
    <w:tbl>
      <w:tblPr>
        <w:tblStyle w:val="a7"/>
        <w:tblW w:w="0" w:type="auto"/>
        <w:tblLook w:val="04A0"/>
      </w:tblPr>
      <w:tblGrid>
        <w:gridCol w:w="3305"/>
        <w:gridCol w:w="6266"/>
      </w:tblGrid>
      <w:tr w:rsidR="00821959" w:rsidTr="00821959">
        <w:tc>
          <w:tcPr>
            <w:tcW w:w="3652" w:type="dxa"/>
            <w:tcBorders>
              <w:top w:val="single" w:sz="4" w:space="0" w:color="auto"/>
              <w:left w:val="single" w:sz="4" w:space="0" w:color="auto"/>
              <w:bottom w:val="single" w:sz="4" w:space="0" w:color="auto"/>
              <w:right w:val="single" w:sz="4" w:space="0" w:color="auto"/>
            </w:tcBorders>
            <w:hideMark/>
          </w:tcPr>
          <w:p w:rsidR="00821959" w:rsidRDefault="00821959">
            <w:pPr>
              <w:tabs>
                <w:tab w:val="left" w:pos="0"/>
              </w:tabs>
              <w:spacing w:line="360" w:lineRule="auto"/>
              <w:jc w:val="both"/>
              <w:rPr>
                <w:bCs/>
                <w:color w:val="000000"/>
                <w:kern w:val="26"/>
                <w:lang w:eastAsia="en-US"/>
              </w:rPr>
            </w:pPr>
            <w:r>
              <w:rPr>
                <w:bCs/>
                <w:color w:val="000000"/>
                <w:kern w:val="26"/>
                <w:lang w:eastAsia="en-US"/>
              </w:rPr>
              <w:t>Сильные стороны:</w:t>
            </w:r>
          </w:p>
        </w:tc>
        <w:tc>
          <w:tcPr>
            <w:tcW w:w="6804" w:type="dxa"/>
            <w:tcBorders>
              <w:top w:val="single" w:sz="4" w:space="0" w:color="auto"/>
              <w:left w:val="single" w:sz="4" w:space="0" w:color="auto"/>
              <w:bottom w:val="single" w:sz="4" w:space="0" w:color="auto"/>
              <w:right w:val="single" w:sz="4" w:space="0" w:color="auto"/>
            </w:tcBorders>
            <w:hideMark/>
          </w:tcPr>
          <w:p w:rsidR="00821959" w:rsidRDefault="00821959" w:rsidP="00B00305">
            <w:pPr>
              <w:pStyle w:val="a6"/>
              <w:numPr>
                <w:ilvl w:val="0"/>
                <w:numId w:val="10"/>
              </w:numPr>
              <w:tabs>
                <w:tab w:val="left" w:pos="0"/>
              </w:tabs>
              <w:spacing w:line="240" w:lineRule="auto"/>
              <w:jc w:val="both"/>
              <w:rPr>
                <w:bCs/>
                <w:color w:val="000000"/>
                <w:kern w:val="26"/>
                <w:lang w:eastAsia="en-US"/>
              </w:rPr>
            </w:pPr>
            <w:r>
              <w:rPr>
                <w:bCs/>
                <w:color w:val="000000"/>
                <w:kern w:val="26"/>
                <w:lang w:eastAsia="en-US"/>
              </w:rPr>
              <w:t>Близость к г. Калуга и  емким рынкам сбыта продукции.</w:t>
            </w:r>
          </w:p>
          <w:p w:rsidR="00821959" w:rsidRDefault="00821959" w:rsidP="00B00305">
            <w:pPr>
              <w:pStyle w:val="a6"/>
              <w:numPr>
                <w:ilvl w:val="0"/>
                <w:numId w:val="10"/>
              </w:numPr>
              <w:tabs>
                <w:tab w:val="left" w:pos="0"/>
              </w:tabs>
              <w:spacing w:line="240" w:lineRule="auto"/>
              <w:jc w:val="both"/>
              <w:rPr>
                <w:bCs/>
                <w:color w:val="000000"/>
                <w:kern w:val="26"/>
                <w:lang w:eastAsia="en-US"/>
              </w:rPr>
            </w:pPr>
            <w:r>
              <w:rPr>
                <w:bCs/>
                <w:color w:val="000000"/>
                <w:kern w:val="26"/>
                <w:lang w:eastAsia="en-US"/>
              </w:rPr>
              <w:t xml:space="preserve"> Близость сырьевых ресурсов</w:t>
            </w:r>
          </w:p>
          <w:p w:rsidR="00821959" w:rsidRDefault="00821959" w:rsidP="00B00305">
            <w:pPr>
              <w:pStyle w:val="a6"/>
              <w:numPr>
                <w:ilvl w:val="0"/>
                <w:numId w:val="10"/>
              </w:numPr>
              <w:tabs>
                <w:tab w:val="left" w:pos="0"/>
              </w:tabs>
              <w:spacing w:line="240" w:lineRule="auto"/>
              <w:jc w:val="both"/>
              <w:rPr>
                <w:bCs/>
                <w:color w:val="000000"/>
                <w:kern w:val="26"/>
                <w:lang w:eastAsia="en-US"/>
              </w:rPr>
            </w:pPr>
            <w:r>
              <w:rPr>
                <w:bCs/>
                <w:color w:val="000000"/>
                <w:kern w:val="26"/>
                <w:lang w:eastAsia="en-US"/>
              </w:rPr>
              <w:t>(сельскохозяйственных, лесных, производственных и т.д.).</w:t>
            </w:r>
          </w:p>
          <w:p w:rsidR="00821959" w:rsidRDefault="00821959" w:rsidP="00B00305">
            <w:pPr>
              <w:pStyle w:val="a6"/>
              <w:numPr>
                <w:ilvl w:val="0"/>
                <w:numId w:val="10"/>
              </w:numPr>
              <w:tabs>
                <w:tab w:val="left" w:pos="0"/>
              </w:tabs>
              <w:spacing w:line="240" w:lineRule="auto"/>
              <w:jc w:val="both"/>
              <w:rPr>
                <w:bCs/>
                <w:color w:val="000000"/>
                <w:kern w:val="26"/>
                <w:lang w:eastAsia="en-US"/>
              </w:rPr>
            </w:pPr>
            <w:r>
              <w:rPr>
                <w:bCs/>
                <w:color w:val="000000"/>
                <w:kern w:val="26"/>
                <w:lang w:eastAsia="en-US"/>
              </w:rPr>
              <w:t>Развитая дорожная сеть и транспортная инфраструктура.</w:t>
            </w:r>
          </w:p>
          <w:p w:rsidR="00821959" w:rsidRDefault="00821959" w:rsidP="00B00305">
            <w:pPr>
              <w:pStyle w:val="a6"/>
              <w:numPr>
                <w:ilvl w:val="0"/>
                <w:numId w:val="10"/>
              </w:numPr>
              <w:tabs>
                <w:tab w:val="left" w:pos="0"/>
              </w:tabs>
              <w:spacing w:line="240" w:lineRule="auto"/>
              <w:jc w:val="both"/>
              <w:rPr>
                <w:bCs/>
                <w:color w:val="000000"/>
                <w:kern w:val="26"/>
                <w:lang w:eastAsia="en-US"/>
              </w:rPr>
            </w:pPr>
            <w:r>
              <w:rPr>
                <w:bCs/>
                <w:color w:val="000000"/>
                <w:kern w:val="26"/>
                <w:lang w:eastAsia="en-US"/>
              </w:rPr>
              <w:t>Историко-культурный и туристско-рекреационный потенциал.</w:t>
            </w:r>
          </w:p>
        </w:tc>
      </w:tr>
      <w:tr w:rsidR="00821959" w:rsidTr="00821959">
        <w:tc>
          <w:tcPr>
            <w:tcW w:w="3652" w:type="dxa"/>
            <w:tcBorders>
              <w:top w:val="single" w:sz="4" w:space="0" w:color="auto"/>
              <w:left w:val="single" w:sz="4" w:space="0" w:color="auto"/>
              <w:bottom w:val="single" w:sz="4" w:space="0" w:color="auto"/>
              <w:right w:val="single" w:sz="4" w:space="0" w:color="auto"/>
            </w:tcBorders>
            <w:hideMark/>
          </w:tcPr>
          <w:p w:rsidR="00821959" w:rsidRDefault="00821959">
            <w:pPr>
              <w:tabs>
                <w:tab w:val="left" w:pos="0"/>
              </w:tabs>
              <w:spacing w:line="360" w:lineRule="auto"/>
              <w:jc w:val="both"/>
              <w:rPr>
                <w:bCs/>
                <w:color w:val="000000"/>
                <w:kern w:val="26"/>
                <w:lang w:eastAsia="en-US"/>
              </w:rPr>
            </w:pPr>
            <w:r>
              <w:rPr>
                <w:bCs/>
                <w:color w:val="000000"/>
                <w:kern w:val="26"/>
                <w:lang w:eastAsia="en-US"/>
              </w:rPr>
              <w:t>Слабые стороны:</w:t>
            </w:r>
          </w:p>
        </w:tc>
        <w:tc>
          <w:tcPr>
            <w:tcW w:w="6804" w:type="dxa"/>
            <w:tcBorders>
              <w:top w:val="single" w:sz="4" w:space="0" w:color="auto"/>
              <w:left w:val="single" w:sz="4" w:space="0" w:color="auto"/>
              <w:bottom w:val="single" w:sz="4" w:space="0" w:color="auto"/>
              <w:right w:val="single" w:sz="4" w:space="0" w:color="auto"/>
            </w:tcBorders>
            <w:hideMark/>
          </w:tcPr>
          <w:p w:rsidR="00821959" w:rsidRDefault="00821959" w:rsidP="00B00305">
            <w:pPr>
              <w:pStyle w:val="a6"/>
              <w:numPr>
                <w:ilvl w:val="0"/>
                <w:numId w:val="11"/>
              </w:numPr>
              <w:tabs>
                <w:tab w:val="left" w:pos="0"/>
              </w:tabs>
              <w:spacing w:line="240" w:lineRule="auto"/>
              <w:jc w:val="both"/>
              <w:rPr>
                <w:bCs/>
                <w:color w:val="000000"/>
                <w:kern w:val="26"/>
                <w:lang w:eastAsia="en-US"/>
              </w:rPr>
            </w:pPr>
            <w:r>
              <w:rPr>
                <w:bCs/>
                <w:color w:val="000000"/>
                <w:kern w:val="26"/>
                <w:lang w:eastAsia="en-US"/>
              </w:rPr>
              <w:t>Высокая степень износа основных фондов во многих отраслях экономики.</w:t>
            </w:r>
          </w:p>
          <w:p w:rsidR="00821959" w:rsidRDefault="00821959" w:rsidP="00B00305">
            <w:pPr>
              <w:pStyle w:val="a6"/>
              <w:numPr>
                <w:ilvl w:val="0"/>
                <w:numId w:val="11"/>
              </w:numPr>
              <w:tabs>
                <w:tab w:val="left" w:pos="0"/>
              </w:tabs>
              <w:spacing w:line="240" w:lineRule="auto"/>
              <w:jc w:val="both"/>
              <w:rPr>
                <w:bCs/>
                <w:color w:val="000000"/>
                <w:kern w:val="26"/>
                <w:lang w:eastAsia="en-US"/>
              </w:rPr>
            </w:pPr>
            <w:r>
              <w:rPr>
                <w:bCs/>
                <w:color w:val="000000"/>
                <w:kern w:val="26"/>
                <w:lang w:eastAsia="en-US"/>
              </w:rPr>
              <w:t>Дефицит кадров в производственных отраслях и отток квалифицированных специалистов.</w:t>
            </w:r>
          </w:p>
          <w:p w:rsidR="00821959" w:rsidRDefault="00821959" w:rsidP="00B00305">
            <w:pPr>
              <w:pStyle w:val="a6"/>
              <w:numPr>
                <w:ilvl w:val="0"/>
                <w:numId w:val="11"/>
              </w:numPr>
              <w:tabs>
                <w:tab w:val="left" w:pos="0"/>
              </w:tabs>
              <w:spacing w:line="240" w:lineRule="auto"/>
              <w:jc w:val="both"/>
              <w:rPr>
                <w:bCs/>
                <w:color w:val="000000"/>
                <w:kern w:val="26"/>
                <w:lang w:eastAsia="en-US"/>
              </w:rPr>
            </w:pPr>
            <w:r>
              <w:rPr>
                <w:bCs/>
                <w:color w:val="000000"/>
                <w:kern w:val="26"/>
                <w:lang w:eastAsia="en-US"/>
              </w:rPr>
              <w:t>Неблагоприятная демографическая ситуация, отрицательное сальдо миграционных потоков.</w:t>
            </w:r>
          </w:p>
          <w:p w:rsidR="00821959" w:rsidRDefault="00821959" w:rsidP="00B00305">
            <w:pPr>
              <w:pStyle w:val="a6"/>
              <w:numPr>
                <w:ilvl w:val="0"/>
                <w:numId w:val="11"/>
              </w:numPr>
              <w:tabs>
                <w:tab w:val="left" w:pos="0"/>
              </w:tabs>
              <w:spacing w:line="240" w:lineRule="auto"/>
              <w:jc w:val="both"/>
              <w:rPr>
                <w:bCs/>
                <w:color w:val="000000"/>
                <w:kern w:val="26"/>
                <w:lang w:eastAsia="en-US"/>
              </w:rPr>
            </w:pPr>
            <w:r>
              <w:rPr>
                <w:bCs/>
                <w:color w:val="000000"/>
                <w:kern w:val="26"/>
                <w:lang w:eastAsia="en-US"/>
              </w:rPr>
              <w:t>Недостаточно развита социальная инфраструктура.</w:t>
            </w:r>
          </w:p>
        </w:tc>
      </w:tr>
      <w:tr w:rsidR="00821959" w:rsidTr="00821959">
        <w:tc>
          <w:tcPr>
            <w:tcW w:w="3652" w:type="dxa"/>
            <w:tcBorders>
              <w:top w:val="single" w:sz="4" w:space="0" w:color="auto"/>
              <w:left w:val="single" w:sz="4" w:space="0" w:color="auto"/>
              <w:bottom w:val="single" w:sz="4" w:space="0" w:color="auto"/>
              <w:right w:val="single" w:sz="4" w:space="0" w:color="auto"/>
            </w:tcBorders>
            <w:hideMark/>
          </w:tcPr>
          <w:p w:rsidR="00821959" w:rsidRDefault="00821959">
            <w:pPr>
              <w:tabs>
                <w:tab w:val="left" w:pos="0"/>
              </w:tabs>
              <w:spacing w:line="360" w:lineRule="auto"/>
              <w:jc w:val="both"/>
              <w:rPr>
                <w:bCs/>
                <w:color w:val="000000"/>
                <w:kern w:val="26"/>
                <w:lang w:eastAsia="en-US"/>
              </w:rPr>
            </w:pPr>
            <w:r>
              <w:rPr>
                <w:bCs/>
                <w:color w:val="000000"/>
                <w:kern w:val="26"/>
                <w:lang w:eastAsia="en-US"/>
              </w:rPr>
              <w:t>Возможности:</w:t>
            </w:r>
          </w:p>
        </w:tc>
        <w:tc>
          <w:tcPr>
            <w:tcW w:w="6804" w:type="dxa"/>
            <w:tcBorders>
              <w:top w:val="single" w:sz="4" w:space="0" w:color="auto"/>
              <w:left w:val="single" w:sz="4" w:space="0" w:color="auto"/>
              <w:bottom w:val="single" w:sz="4" w:space="0" w:color="auto"/>
              <w:right w:val="single" w:sz="4" w:space="0" w:color="auto"/>
            </w:tcBorders>
            <w:hideMark/>
          </w:tcPr>
          <w:p w:rsidR="00821959" w:rsidRDefault="00821959" w:rsidP="00B00305">
            <w:pPr>
              <w:pStyle w:val="a6"/>
              <w:numPr>
                <w:ilvl w:val="0"/>
                <w:numId w:val="12"/>
              </w:numPr>
              <w:tabs>
                <w:tab w:val="left" w:pos="0"/>
              </w:tabs>
              <w:spacing w:line="240" w:lineRule="auto"/>
              <w:jc w:val="both"/>
              <w:rPr>
                <w:bCs/>
                <w:color w:val="000000"/>
                <w:kern w:val="26"/>
                <w:lang w:eastAsia="en-US"/>
              </w:rPr>
            </w:pPr>
            <w:r>
              <w:rPr>
                <w:bCs/>
                <w:color w:val="000000"/>
                <w:kern w:val="26"/>
                <w:lang w:eastAsia="en-US"/>
              </w:rPr>
              <w:t>Активное продвижение сельского поселения во внешней среде.</w:t>
            </w:r>
          </w:p>
          <w:p w:rsidR="00821959" w:rsidRDefault="00821959" w:rsidP="00B00305">
            <w:pPr>
              <w:pStyle w:val="a6"/>
              <w:numPr>
                <w:ilvl w:val="0"/>
                <w:numId w:val="12"/>
              </w:numPr>
              <w:tabs>
                <w:tab w:val="left" w:pos="0"/>
              </w:tabs>
              <w:spacing w:line="240" w:lineRule="auto"/>
              <w:jc w:val="both"/>
              <w:rPr>
                <w:bCs/>
                <w:color w:val="000000"/>
                <w:kern w:val="26"/>
                <w:lang w:eastAsia="en-US"/>
              </w:rPr>
            </w:pPr>
            <w:r>
              <w:rPr>
                <w:bCs/>
                <w:color w:val="000000"/>
                <w:kern w:val="26"/>
                <w:lang w:eastAsia="en-US"/>
              </w:rPr>
              <w:t>Привлечение инвестиций для развития производства, системы жизнеобеспечения и реализации сопряженных программ.</w:t>
            </w:r>
          </w:p>
          <w:p w:rsidR="00821959" w:rsidRDefault="00821959" w:rsidP="00B00305">
            <w:pPr>
              <w:pStyle w:val="a6"/>
              <w:numPr>
                <w:ilvl w:val="0"/>
                <w:numId w:val="12"/>
              </w:numPr>
              <w:tabs>
                <w:tab w:val="left" w:pos="0"/>
              </w:tabs>
              <w:spacing w:line="240" w:lineRule="auto"/>
              <w:jc w:val="both"/>
              <w:rPr>
                <w:bCs/>
                <w:color w:val="000000"/>
                <w:kern w:val="26"/>
                <w:lang w:eastAsia="en-US"/>
              </w:rPr>
            </w:pPr>
            <w:r>
              <w:rPr>
                <w:bCs/>
                <w:color w:val="000000"/>
                <w:kern w:val="26"/>
                <w:lang w:eastAsia="en-US"/>
              </w:rPr>
              <w:t>Закрепление местных трудовых ресурсов и привлечение дополнительных</w:t>
            </w:r>
          </w:p>
        </w:tc>
      </w:tr>
      <w:tr w:rsidR="00821959" w:rsidTr="00821959">
        <w:tc>
          <w:tcPr>
            <w:tcW w:w="3652" w:type="dxa"/>
            <w:tcBorders>
              <w:top w:val="single" w:sz="4" w:space="0" w:color="auto"/>
              <w:left w:val="single" w:sz="4" w:space="0" w:color="auto"/>
              <w:bottom w:val="single" w:sz="4" w:space="0" w:color="auto"/>
              <w:right w:val="single" w:sz="4" w:space="0" w:color="auto"/>
            </w:tcBorders>
            <w:hideMark/>
          </w:tcPr>
          <w:p w:rsidR="00821959" w:rsidRDefault="00821959">
            <w:pPr>
              <w:tabs>
                <w:tab w:val="left" w:pos="0"/>
              </w:tabs>
              <w:spacing w:line="360" w:lineRule="auto"/>
              <w:jc w:val="both"/>
              <w:rPr>
                <w:bCs/>
                <w:color w:val="000000"/>
                <w:kern w:val="26"/>
                <w:lang w:eastAsia="en-US"/>
              </w:rPr>
            </w:pPr>
            <w:r>
              <w:rPr>
                <w:bCs/>
                <w:color w:val="000000"/>
                <w:kern w:val="26"/>
                <w:lang w:eastAsia="en-US"/>
              </w:rPr>
              <w:t>Угрозы:</w:t>
            </w:r>
          </w:p>
        </w:tc>
        <w:tc>
          <w:tcPr>
            <w:tcW w:w="6804" w:type="dxa"/>
            <w:tcBorders>
              <w:top w:val="single" w:sz="4" w:space="0" w:color="auto"/>
              <w:left w:val="single" w:sz="4" w:space="0" w:color="auto"/>
              <w:bottom w:val="single" w:sz="4" w:space="0" w:color="auto"/>
              <w:right w:val="single" w:sz="4" w:space="0" w:color="auto"/>
            </w:tcBorders>
            <w:hideMark/>
          </w:tcPr>
          <w:p w:rsidR="00821959" w:rsidRDefault="00821959" w:rsidP="00B00305">
            <w:pPr>
              <w:pStyle w:val="a6"/>
              <w:numPr>
                <w:ilvl w:val="0"/>
                <w:numId w:val="13"/>
              </w:numPr>
              <w:rPr>
                <w:bCs/>
                <w:color w:val="000000"/>
                <w:kern w:val="26"/>
                <w:lang w:eastAsia="en-US"/>
              </w:rPr>
            </w:pPr>
            <w:r>
              <w:rPr>
                <w:bCs/>
                <w:color w:val="000000"/>
                <w:kern w:val="26"/>
                <w:lang w:eastAsia="en-US"/>
              </w:rPr>
              <w:t xml:space="preserve">Сохранение в перспективе неблагоприятных </w:t>
            </w:r>
            <w:r>
              <w:rPr>
                <w:bCs/>
                <w:color w:val="000000"/>
                <w:kern w:val="26"/>
                <w:lang w:eastAsia="en-US"/>
              </w:rPr>
              <w:lastRenderedPageBreak/>
              <w:t>демографических и миграционных процессов.</w:t>
            </w:r>
          </w:p>
        </w:tc>
      </w:tr>
    </w:tbl>
    <w:p w:rsidR="00821959" w:rsidRDefault="00821959" w:rsidP="00821959">
      <w:pPr>
        <w:tabs>
          <w:tab w:val="left" w:pos="0"/>
        </w:tabs>
        <w:spacing w:line="240" w:lineRule="auto"/>
        <w:ind w:firstLine="709"/>
        <w:jc w:val="both"/>
        <w:rPr>
          <w:bCs/>
          <w:color w:val="000000"/>
          <w:kern w:val="26"/>
        </w:rPr>
      </w:pPr>
    </w:p>
    <w:p w:rsidR="00821959" w:rsidRDefault="00821959" w:rsidP="00821959">
      <w:pPr>
        <w:widowControl w:val="0"/>
        <w:suppressAutoHyphens w:val="0"/>
        <w:spacing w:line="240" w:lineRule="auto"/>
        <w:ind w:firstLine="709"/>
        <w:jc w:val="both"/>
      </w:pPr>
      <w:r>
        <w:rPr>
          <w:color w:val="000000"/>
          <w:kern w:val="0"/>
          <w:lang w:eastAsia="ar-SA"/>
        </w:rPr>
        <w:t xml:space="preserve">На нынешней стадии развития очень важно учитывать состояние экономического развития в соседних населенных пунктах. </w:t>
      </w:r>
      <w:r>
        <w:t>Состояние транспортной инфраструктуры, в первую очередь автомобильных дорог, имеет большое значение для социально-экономического развития.</w:t>
      </w:r>
    </w:p>
    <w:p w:rsidR="00821959" w:rsidRDefault="00821959" w:rsidP="00821959">
      <w:pPr>
        <w:tabs>
          <w:tab w:val="left" w:pos="0"/>
        </w:tabs>
        <w:spacing w:line="240" w:lineRule="auto"/>
        <w:ind w:firstLine="680"/>
        <w:jc w:val="both"/>
        <w:rPr>
          <w:color w:val="000000"/>
          <w:kern w:val="26"/>
        </w:rPr>
      </w:pPr>
      <w:r>
        <w:rPr>
          <w:color w:val="000000"/>
          <w:kern w:val="26"/>
        </w:rPr>
        <w:t>Основными приоритетами демографической политики являются - увеличение уровня рождаемости, снижение уровня смертности, а также принятие мер по сокращению оттока населения, привлечению и закреплению мигрантов. Решение указанных задач во многом связано с созданием благоприятной среды жизнедеятельности, в частности с созданием сбалансированной системы высокооплачиваемых мест приложения труда, развитием социальной сферы, улучшением экологической обстановки, привлечением дополнительных инвестиций. Оценивая вероятность соотношения различных тенденций естественного и механического движения населения можно сделать вывод о том, что в обозримой перспективе вряд ли будут иметь место положительные показатели естественного прироста. В тоже время меры по закреплению кадров, особенно молодежи, а также по повышению уровня жизни и инвестиционной привлекательности можно обеспечить положительное сальдо миграционных процессов, несмотря на общий демографический кризис.</w:t>
      </w:r>
    </w:p>
    <w:p w:rsidR="00821959" w:rsidRDefault="00821959" w:rsidP="00821959">
      <w:pPr>
        <w:widowControl w:val="0"/>
        <w:suppressAutoHyphens w:val="0"/>
        <w:spacing w:line="240" w:lineRule="auto"/>
        <w:ind w:firstLine="680"/>
        <w:jc w:val="both"/>
        <w:rPr>
          <w:kern w:val="0"/>
        </w:rPr>
      </w:pPr>
      <w:r>
        <w:rPr>
          <w:kern w:val="0"/>
        </w:rPr>
        <w:t>Анализ и оценка природно-ресурсного и историко-культурного потенциала территории СП «Деревня Беляево» позволяет сделать вывод о наличии благоприятных условий и возможностей для обеспечения интенсивного развития сельскохозяйственной и рекреационной деятельности, а также организации промышленного производства строительных материалов на базе минерально-сырьевых ресурсов при максимальном сохранении естественных природных комплексов.</w:t>
      </w:r>
    </w:p>
    <w:p w:rsidR="00821959" w:rsidRDefault="00821959" w:rsidP="00821959">
      <w:pPr>
        <w:widowControl w:val="0"/>
        <w:suppressAutoHyphens w:val="0"/>
        <w:spacing w:line="240" w:lineRule="auto"/>
        <w:ind w:firstLine="680"/>
        <w:jc w:val="both"/>
        <w:rPr>
          <w:kern w:val="0"/>
        </w:rPr>
      </w:pPr>
      <w:r>
        <w:rPr>
          <w:kern w:val="0"/>
        </w:rPr>
        <w:t>Неотъемлемым элементом стратегии должна стать так называемая межмуниципальная кооперация, основными целями которой являются:</w:t>
      </w:r>
    </w:p>
    <w:p w:rsidR="00821959" w:rsidRDefault="00821959" w:rsidP="00821959">
      <w:pPr>
        <w:widowControl w:val="0"/>
        <w:suppressAutoHyphens w:val="0"/>
        <w:spacing w:line="240" w:lineRule="auto"/>
        <w:ind w:firstLine="680"/>
        <w:jc w:val="both"/>
        <w:rPr>
          <w:kern w:val="0"/>
        </w:rPr>
      </w:pPr>
      <w:r>
        <w:rPr>
          <w:kern w:val="0"/>
        </w:rPr>
        <w:t>- кооперация производящих и перерабатывающих производств и расширение рынка сбыта продукции;</w:t>
      </w:r>
    </w:p>
    <w:p w:rsidR="00821959" w:rsidRDefault="00821959" w:rsidP="00821959">
      <w:pPr>
        <w:widowControl w:val="0"/>
        <w:suppressAutoHyphens w:val="0"/>
        <w:spacing w:line="240" w:lineRule="auto"/>
        <w:ind w:firstLine="680"/>
        <w:jc w:val="both"/>
        <w:rPr>
          <w:kern w:val="0"/>
        </w:rPr>
      </w:pPr>
      <w:r>
        <w:rPr>
          <w:kern w:val="0"/>
        </w:rPr>
        <w:t>- создание межмуниципальной базы данных о поставщиках и потребителях товаров и услуг, активный совместный маркетинг продукции;</w:t>
      </w:r>
    </w:p>
    <w:p w:rsidR="00821959" w:rsidRDefault="00821959" w:rsidP="00821959">
      <w:pPr>
        <w:widowControl w:val="0"/>
        <w:suppressAutoHyphens w:val="0"/>
        <w:spacing w:line="240" w:lineRule="auto"/>
        <w:ind w:firstLine="680"/>
        <w:jc w:val="both"/>
        <w:rPr>
          <w:kern w:val="0"/>
        </w:rPr>
      </w:pPr>
      <w:r>
        <w:rPr>
          <w:kern w:val="0"/>
        </w:rPr>
        <w:t>- объединение финансовых ресурсов в развитии производств;</w:t>
      </w:r>
    </w:p>
    <w:p w:rsidR="00821959" w:rsidRDefault="00821959" w:rsidP="00821959">
      <w:pPr>
        <w:widowControl w:val="0"/>
        <w:suppressAutoHyphens w:val="0"/>
        <w:spacing w:line="240" w:lineRule="auto"/>
        <w:ind w:firstLine="680"/>
        <w:jc w:val="both"/>
        <w:rPr>
          <w:kern w:val="0"/>
        </w:rPr>
      </w:pPr>
      <w:r>
        <w:rPr>
          <w:kern w:val="0"/>
        </w:rPr>
        <w:t>- создание ресурсных центров и т. д.</w:t>
      </w:r>
    </w:p>
    <w:p w:rsidR="00821959" w:rsidRDefault="00821959" w:rsidP="00821959">
      <w:pPr>
        <w:widowControl w:val="0"/>
        <w:suppressAutoHyphens w:val="0"/>
        <w:autoSpaceDE w:val="0"/>
        <w:autoSpaceDN w:val="0"/>
        <w:adjustRightInd w:val="0"/>
        <w:spacing w:line="240" w:lineRule="auto"/>
        <w:ind w:firstLine="709"/>
        <w:jc w:val="both"/>
        <w:rPr>
          <w:rFonts w:eastAsiaTheme="minorEastAsia"/>
          <w:kern w:val="0"/>
        </w:rPr>
      </w:pPr>
      <w:r>
        <w:rPr>
          <w:rFonts w:eastAsiaTheme="minorEastAsia"/>
          <w:kern w:val="0"/>
        </w:rPr>
        <w:t>Динамика инвестиций в основной капитал в среднесрочной перспективе будет определяться объемами средств организаций, направляемых на модернизацию и развитие производства, государственными капитальными вложениями в развитие транспортной инфраструктуры, в развитие человеческого капитала (здравоохранение, образование и культуру). Повышенная осторожность инвесторов, находящихся сейчас в "режиме ожидания", может сильно повлиять на объемы инвестиций в краткосрочной перспективе. Снижение инвестиций будет связано с ухудшением доступности кредитных ресурсов, удорожанием импортируемых инвестиционных товаров, ростом долговой нагрузки и общей экономической неуверенности инвесторов. Финансирование ранее запланированных инвестиционных проектов может быть отсрочено.</w:t>
      </w:r>
    </w:p>
    <w:p w:rsidR="00821959" w:rsidRDefault="00821959" w:rsidP="00821959">
      <w:pPr>
        <w:widowControl w:val="0"/>
        <w:suppressAutoHyphens w:val="0"/>
        <w:spacing w:line="240" w:lineRule="auto"/>
        <w:ind w:firstLine="709"/>
        <w:jc w:val="both"/>
        <w:rPr>
          <w:kern w:val="0"/>
        </w:rPr>
      </w:pPr>
    </w:p>
    <w:p w:rsidR="00821959" w:rsidRDefault="00821959" w:rsidP="00821959">
      <w:pPr>
        <w:pStyle w:val="a6"/>
        <w:numPr>
          <w:ilvl w:val="1"/>
          <w:numId w:val="9"/>
        </w:numPr>
        <w:spacing w:line="240" w:lineRule="auto"/>
        <w:jc w:val="center"/>
        <w:rPr>
          <w:b/>
          <w:kern w:val="0"/>
          <w:lang w:eastAsia="zh-CN"/>
        </w:rPr>
      </w:pPr>
      <w:r>
        <w:rPr>
          <w:b/>
          <w:kern w:val="0"/>
          <w:lang w:eastAsia="zh-CN"/>
        </w:rPr>
        <w:t>Прогноз транспортного спроса СП «Деревня Беляево», объемов и характера передвижения населения и перевозок грузов по видам транспорта</w:t>
      </w:r>
    </w:p>
    <w:p w:rsidR="00821959" w:rsidRDefault="00821959" w:rsidP="00821959">
      <w:pPr>
        <w:spacing w:line="240" w:lineRule="auto"/>
        <w:ind w:firstLine="709"/>
        <w:jc w:val="both"/>
        <w:rPr>
          <w:kern w:val="0"/>
          <w:lang w:eastAsia="zh-CN"/>
        </w:rPr>
      </w:pPr>
      <w:r>
        <w:rPr>
          <w:kern w:val="0"/>
          <w:lang w:eastAsia="zh-CN"/>
        </w:rPr>
        <w:t>Разработка прогноза пассажирских перевозок представляет собой сложную задачу. Объясняется это тем, что подвижность населения под влиянием многих причин постоянно меняется и правильно определить ее заранее весьма трудно.</w:t>
      </w:r>
    </w:p>
    <w:p w:rsidR="00821959" w:rsidRDefault="00821959" w:rsidP="00821959">
      <w:pPr>
        <w:spacing w:line="240" w:lineRule="auto"/>
        <w:ind w:firstLine="709"/>
        <w:jc w:val="both"/>
        <w:rPr>
          <w:kern w:val="0"/>
          <w:lang w:eastAsia="zh-CN"/>
        </w:rPr>
      </w:pPr>
      <w:r>
        <w:rPr>
          <w:kern w:val="0"/>
          <w:lang w:eastAsia="zh-CN"/>
        </w:rPr>
        <w:t xml:space="preserve">Отчетные данные о перевозках пассажиров отражают лишь фактически реализованный спрос на транспортные услуги. При прогнозировании пассажирских </w:t>
      </w:r>
      <w:r>
        <w:rPr>
          <w:kern w:val="0"/>
          <w:lang w:eastAsia="zh-CN"/>
        </w:rPr>
        <w:lastRenderedPageBreak/>
        <w:t>перевозок необходимо учитывать возможное изменение доходов населения, уровень конкурентоспособности других видов транспорта (такси), состояние промышленности, сельского хозяйства, состояние экономики страны в целом.</w:t>
      </w:r>
    </w:p>
    <w:p w:rsidR="00821959" w:rsidRDefault="00821959" w:rsidP="00821959">
      <w:pPr>
        <w:widowControl w:val="0"/>
        <w:suppressAutoHyphens w:val="0"/>
        <w:autoSpaceDE w:val="0"/>
        <w:autoSpaceDN w:val="0"/>
        <w:adjustRightInd w:val="0"/>
        <w:spacing w:line="240" w:lineRule="auto"/>
        <w:ind w:firstLine="709"/>
        <w:jc w:val="both"/>
        <w:rPr>
          <w:rFonts w:eastAsiaTheme="minorEastAsia"/>
          <w:kern w:val="0"/>
        </w:rPr>
      </w:pPr>
      <w:r>
        <w:rPr>
          <w:rFonts w:eastAsiaTheme="minorEastAsia"/>
          <w:kern w:val="0"/>
        </w:rPr>
        <w:t>При ухудшении положения на рынке труда люди начинают меньше обращать внимание на удаленность рабочего места, а руководствуются, прежде всего, надежностью найденной работы.</w:t>
      </w:r>
    </w:p>
    <w:p w:rsidR="00821959" w:rsidRDefault="00821959" w:rsidP="00821959">
      <w:pPr>
        <w:widowControl w:val="0"/>
        <w:suppressAutoHyphens w:val="0"/>
        <w:autoSpaceDE w:val="0"/>
        <w:autoSpaceDN w:val="0"/>
        <w:adjustRightInd w:val="0"/>
        <w:spacing w:line="240" w:lineRule="auto"/>
        <w:ind w:firstLine="709"/>
        <w:jc w:val="both"/>
        <w:rPr>
          <w:rFonts w:eastAsiaTheme="minorEastAsia"/>
          <w:kern w:val="0"/>
        </w:rPr>
      </w:pPr>
      <w:r>
        <w:rPr>
          <w:rFonts w:eastAsiaTheme="minorEastAsia"/>
          <w:kern w:val="0"/>
        </w:rPr>
        <w:t>В связи с этим до 2037 года не ожидается значительного изменения направлений движения пассажирских транспортных потоков и транспортного спроса населения.</w:t>
      </w:r>
    </w:p>
    <w:p w:rsidR="00821959" w:rsidRDefault="00821959" w:rsidP="00821959">
      <w:pPr>
        <w:widowControl w:val="0"/>
        <w:suppressAutoHyphens w:val="0"/>
        <w:autoSpaceDE w:val="0"/>
        <w:autoSpaceDN w:val="0"/>
        <w:adjustRightInd w:val="0"/>
        <w:spacing w:line="240" w:lineRule="auto"/>
        <w:ind w:firstLine="709"/>
        <w:jc w:val="both"/>
        <w:rPr>
          <w:rFonts w:eastAsiaTheme="minorEastAsia"/>
          <w:kern w:val="0"/>
        </w:rPr>
      </w:pPr>
      <w:r>
        <w:rPr>
          <w:rFonts w:eastAsiaTheme="minorEastAsia"/>
          <w:kern w:val="0"/>
        </w:rPr>
        <w:t>Учитывая тенденции роста парка легковых автомобилей, можно ожидать, что к 2037 году снизится уровень перевозок пассажиров транспортом общего пользования.</w:t>
      </w:r>
    </w:p>
    <w:p w:rsidR="00821959" w:rsidRDefault="00821959" w:rsidP="00821959">
      <w:pPr>
        <w:spacing w:line="240" w:lineRule="auto"/>
        <w:ind w:firstLine="709"/>
        <w:jc w:val="both"/>
        <w:rPr>
          <w:kern w:val="0"/>
          <w:lang w:eastAsia="zh-CN"/>
        </w:rPr>
      </w:pPr>
      <w:r>
        <w:rPr>
          <w:kern w:val="0"/>
          <w:lang w:eastAsia="zh-CN"/>
        </w:rPr>
        <w:t>Практика разработок прогнозов на длительный период основывается в основном на изменении численности населения в перспективе и изменении его транспортной подвижности с учетом тенденций распределения пассажиропотоков по видам транспорта.</w:t>
      </w:r>
    </w:p>
    <w:p w:rsidR="00821959" w:rsidRDefault="00821959" w:rsidP="00821959">
      <w:pPr>
        <w:widowControl w:val="0"/>
        <w:suppressAutoHyphens w:val="0"/>
        <w:autoSpaceDE w:val="0"/>
        <w:autoSpaceDN w:val="0"/>
        <w:adjustRightInd w:val="0"/>
        <w:spacing w:line="240" w:lineRule="auto"/>
        <w:ind w:firstLine="709"/>
        <w:jc w:val="both"/>
        <w:rPr>
          <w:rFonts w:eastAsiaTheme="minorEastAsia"/>
          <w:kern w:val="0"/>
        </w:rPr>
      </w:pPr>
      <w:r>
        <w:rPr>
          <w:rFonts w:eastAsiaTheme="minorEastAsia"/>
          <w:kern w:val="0"/>
        </w:rPr>
        <w:t>Оптимизация маршрутов движения грузового автотранспорта в поселении позволит снизить разрушение дорог, улучшить экологическую обстановку во всем районе.</w:t>
      </w:r>
    </w:p>
    <w:p w:rsidR="00821959" w:rsidRDefault="00821959" w:rsidP="00821959">
      <w:pPr>
        <w:spacing w:line="240" w:lineRule="auto"/>
        <w:ind w:firstLine="709"/>
        <w:jc w:val="both"/>
        <w:rPr>
          <w:kern w:val="0"/>
          <w:lang w:eastAsia="zh-CN"/>
        </w:rPr>
      </w:pPr>
      <w:r>
        <w:rPr>
          <w:kern w:val="0"/>
          <w:lang w:eastAsia="zh-CN"/>
        </w:rPr>
        <w:t>В связи с сокращением численности населения СП «Деревня Беляево» ввиду естественного и механического движения, и увеличением наличия личного транспорта – уровень пассажиропотока и спрос на общественный транспорт падает ежегодно.</w:t>
      </w:r>
    </w:p>
    <w:p w:rsidR="00821959" w:rsidRDefault="00821959" w:rsidP="00821959">
      <w:pPr>
        <w:widowControl w:val="0"/>
        <w:suppressAutoHyphens w:val="0"/>
        <w:autoSpaceDE w:val="0"/>
        <w:autoSpaceDN w:val="0"/>
        <w:adjustRightInd w:val="0"/>
        <w:spacing w:line="240" w:lineRule="auto"/>
        <w:ind w:firstLine="709"/>
        <w:jc w:val="both"/>
        <w:rPr>
          <w:rFonts w:eastAsiaTheme="minorEastAsia"/>
          <w:kern w:val="0"/>
        </w:rPr>
      </w:pPr>
      <w:r>
        <w:rPr>
          <w:rFonts w:eastAsiaTheme="minorEastAsia"/>
          <w:kern w:val="0"/>
        </w:rPr>
        <w:t>Перспективы развития транспортной инфраструктуры в сельском поселении будут связанны с ростом доходов населения и увеличением спроса на перевозки пассажиров и грузов. Развитие улично-дорожной сети предлагается с учетом сложившейся застройки и намеченного Генеральным планом освоения новых территорий.</w:t>
      </w:r>
    </w:p>
    <w:p w:rsidR="00821959" w:rsidRDefault="00821959" w:rsidP="00821959">
      <w:pPr>
        <w:spacing w:line="240" w:lineRule="auto"/>
        <w:ind w:firstLine="709"/>
        <w:jc w:val="both"/>
        <w:rPr>
          <w:kern w:val="0"/>
          <w:lang w:eastAsia="zh-CN"/>
        </w:rPr>
      </w:pPr>
      <w:r>
        <w:rPr>
          <w:rFonts w:eastAsiaTheme="minorEastAsia"/>
          <w:kern w:val="0"/>
        </w:rPr>
        <w:t>Развитие сетей улиц и дорог определяет величина поселения, размеры и формы освоенной территории, размещение главных центров тяготения - общественного центра, промышленных площадок, мест массового отдыха и объектов транспорта.</w:t>
      </w:r>
    </w:p>
    <w:p w:rsidR="00821959" w:rsidRDefault="00821959" w:rsidP="00821959">
      <w:pPr>
        <w:pStyle w:val="a6"/>
        <w:spacing w:line="240" w:lineRule="auto"/>
        <w:ind w:left="1288"/>
        <w:rPr>
          <w:b/>
          <w:kern w:val="0"/>
          <w:lang w:eastAsia="zh-CN"/>
        </w:rPr>
      </w:pPr>
    </w:p>
    <w:p w:rsidR="00821959" w:rsidRDefault="00821959" w:rsidP="00821959">
      <w:pPr>
        <w:pStyle w:val="a6"/>
        <w:numPr>
          <w:ilvl w:val="1"/>
          <w:numId w:val="9"/>
        </w:numPr>
        <w:spacing w:line="240" w:lineRule="auto"/>
        <w:jc w:val="center"/>
        <w:rPr>
          <w:b/>
          <w:kern w:val="0"/>
          <w:lang w:eastAsia="zh-CN"/>
        </w:rPr>
      </w:pPr>
      <w:r>
        <w:rPr>
          <w:b/>
          <w:kern w:val="0"/>
          <w:lang w:eastAsia="zh-CN"/>
        </w:rPr>
        <w:t>Прогноз развития транспортной инфраструктуры по видам транспорта</w:t>
      </w:r>
    </w:p>
    <w:p w:rsidR="00821959" w:rsidRDefault="00821959" w:rsidP="00821959">
      <w:pPr>
        <w:spacing w:line="240" w:lineRule="auto"/>
        <w:ind w:firstLine="709"/>
        <w:jc w:val="both"/>
        <w:rPr>
          <w:kern w:val="0"/>
          <w:lang w:eastAsia="zh-CN"/>
        </w:rPr>
      </w:pPr>
      <w:r>
        <w:t>Развитие транспортной инфраструктуры СП «Деревня Беляево» определено Генпланом и действующими государственными и муниципальными программами.</w:t>
      </w:r>
    </w:p>
    <w:p w:rsidR="00821959" w:rsidRDefault="00821959" w:rsidP="00821959">
      <w:pPr>
        <w:spacing w:line="240" w:lineRule="auto"/>
        <w:ind w:firstLine="709"/>
        <w:jc w:val="both"/>
        <w:rPr>
          <w:kern w:val="0"/>
          <w:lang w:eastAsia="zh-CN"/>
        </w:rPr>
      </w:pPr>
      <w:r>
        <w:rPr>
          <w:kern w:val="0"/>
          <w:lang w:eastAsia="zh-CN"/>
        </w:rPr>
        <w:t xml:space="preserve">Развитие промышленных и сельскохозяйственных предприятий поселения благоприятно скажется, в том числе, и на развитие грузового транспорта, увеличится количество грузоперевозок. </w:t>
      </w:r>
    </w:p>
    <w:p w:rsidR="00821959" w:rsidRDefault="00821959" w:rsidP="00821959">
      <w:pPr>
        <w:pStyle w:val="a6"/>
        <w:spacing w:line="240" w:lineRule="auto"/>
        <w:ind w:left="0" w:firstLine="709"/>
        <w:jc w:val="both"/>
      </w:pPr>
      <w:r>
        <w:t xml:space="preserve">Стремительно растущий грузооборот вызывает необходимость реконструкции существующих и строительства новых автомобильных дорог, модернизации подъездных путей.  </w:t>
      </w:r>
    </w:p>
    <w:p w:rsidR="00821959" w:rsidRDefault="00821959" w:rsidP="00821959">
      <w:pPr>
        <w:pStyle w:val="a6"/>
        <w:numPr>
          <w:ilvl w:val="1"/>
          <w:numId w:val="9"/>
        </w:numPr>
        <w:spacing w:line="240" w:lineRule="auto"/>
        <w:jc w:val="center"/>
        <w:rPr>
          <w:b/>
          <w:kern w:val="0"/>
          <w:lang w:eastAsia="zh-CN"/>
        </w:rPr>
      </w:pPr>
      <w:r>
        <w:rPr>
          <w:b/>
          <w:kern w:val="0"/>
          <w:lang w:eastAsia="zh-CN"/>
        </w:rPr>
        <w:t>Прогноз развития дорожной сети СП «Деревня Беляево»</w:t>
      </w:r>
    </w:p>
    <w:p w:rsidR="00821959" w:rsidRDefault="00821959" w:rsidP="00821959">
      <w:pPr>
        <w:widowControl w:val="0"/>
        <w:suppressAutoHyphens w:val="0"/>
        <w:autoSpaceDE w:val="0"/>
        <w:autoSpaceDN w:val="0"/>
        <w:adjustRightInd w:val="0"/>
        <w:spacing w:line="240" w:lineRule="auto"/>
        <w:ind w:firstLine="709"/>
        <w:jc w:val="both"/>
        <w:rPr>
          <w:rFonts w:eastAsiaTheme="minorEastAsia"/>
          <w:kern w:val="0"/>
        </w:rPr>
      </w:pPr>
      <w:r>
        <w:rPr>
          <w:rFonts w:eastAsiaTheme="minorEastAsia"/>
          <w:kern w:val="0"/>
        </w:rPr>
        <w:t>Развитие дорожной сети СП «Деревня Беляево» и транспортной инфраструктуры определено Генпланом, предусматривающим перспективное размещение автодорог муниципального и районного значения, а также основных улиц местного значения, продолжение строительства объездных автодорог, отвечающих требованиям безопасности дорожного движения и роста интенсивности движения транспортных средств. Для увеличения пропускной способности автодорог планируется выполнение работ по капитальному ремонту и реконструкции участков улично-дорожной сети.</w:t>
      </w:r>
    </w:p>
    <w:p w:rsidR="00821959" w:rsidRDefault="00821959" w:rsidP="00821959">
      <w:pPr>
        <w:spacing w:line="240" w:lineRule="auto"/>
        <w:ind w:firstLine="709"/>
        <w:jc w:val="both"/>
        <w:rPr>
          <w:kern w:val="0"/>
          <w:lang w:eastAsia="zh-CN"/>
        </w:rPr>
      </w:pPr>
      <w:r>
        <w:rPr>
          <w:kern w:val="0"/>
          <w:lang w:eastAsia="zh-CN"/>
        </w:rPr>
        <w:t>Автомобильные дороги местного значения, находящиеся в собственности МР «Юхновский район» являются частью важной составляющей единой дорожной сети. От их состояния зависит повседневная жизнь людей, они обеспечивают жизнедеятельность населенных пунктов, во многом определяют возможность развития сельского поселения.</w:t>
      </w:r>
    </w:p>
    <w:p w:rsidR="00821959" w:rsidRDefault="00821959" w:rsidP="00821959">
      <w:pPr>
        <w:pStyle w:val="a6"/>
        <w:spacing w:line="240" w:lineRule="auto"/>
        <w:ind w:left="0" w:firstLine="709"/>
        <w:jc w:val="both"/>
      </w:pPr>
      <w:r>
        <w:t xml:space="preserve">Анализ технического состояния сети автомобильных дорог поселения и их загрузки свидетельствует о том, что сегодняшнее состояние дорожной сети отстаёт от потребностей поселения. Темпы развития транспортной инфраструктуры несколько сдерживают </w:t>
      </w:r>
      <w:r>
        <w:lastRenderedPageBreak/>
        <w:t>реализацию имеющихся потенциальных возможностей экономики области, рост ее промышленного потенциала.</w:t>
      </w:r>
    </w:p>
    <w:p w:rsidR="00821959" w:rsidRDefault="00821959" w:rsidP="00821959">
      <w:pPr>
        <w:ind w:firstLine="567"/>
        <w:jc w:val="both"/>
      </w:pPr>
      <w:r>
        <w:t>Результаты прогноза, сделанные в соответствии с Руководством по прогнозированию интенсивности движения на автомобильных дорогах, введенным в действие распоряжением Минтранса России от 19.06.2003 N ОС-555-р, показывают, интенсивность движения на 25,0% протяженности региональной сети автодорог, а, следовательно, и районной превысит расчетные значения существующих показателей интенсивности движения. Это обстоятельство приведет к повышенному износу дорожного покрытия.</w:t>
      </w:r>
    </w:p>
    <w:p w:rsidR="00821959" w:rsidRDefault="00821959" w:rsidP="00821959">
      <w:pPr>
        <w:ind w:firstLine="567"/>
        <w:jc w:val="both"/>
      </w:pPr>
      <w:r>
        <w:t>В случае отсутствия программного метода решения существующих проблем доля автомобильных дорог общего пользования местного значения, не соответствующих нормативным требованиям по транспортно-эксплуатационным показателям, будет увеличиваться на 10-15% в год.</w:t>
      </w:r>
    </w:p>
    <w:p w:rsidR="00821959" w:rsidRDefault="00821959" w:rsidP="00821959">
      <w:pPr>
        <w:pStyle w:val="a6"/>
        <w:spacing w:line="240" w:lineRule="auto"/>
        <w:ind w:left="0" w:firstLine="709"/>
        <w:jc w:val="both"/>
        <w:rPr>
          <w:kern w:val="24"/>
        </w:rPr>
      </w:pPr>
      <w:r>
        <w:rPr>
          <w:kern w:val="24"/>
        </w:rPr>
        <w:t xml:space="preserve">В целом поддержание дорог в нормативном состоянии связано с дальнейшим социально-экономическим развитием поселения, использованием имеющегося потенциала в различных отраслях: в промышленности, в сельском хозяйстве. </w:t>
      </w:r>
    </w:p>
    <w:p w:rsidR="00821959" w:rsidRDefault="00821959" w:rsidP="00821959">
      <w:pPr>
        <w:pStyle w:val="a3"/>
        <w:spacing w:before="0" w:beforeAutospacing="0"/>
        <w:ind w:firstLine="709"/>
        <w:jc w:val="both"/>
      </w:pPr>
      <w:r>
        <w:t>Наблюдаемое в последнее время снижение объемов финансирования дорожного хозяйства в условиях финансового и экономического кризиса оказывает существенное, хотя и опосредованное, влияние на поддержание конкурентоспособности продукции местных предприятий, повышение их финансовой устойчивости и выживаемости. Выполнение дорожных работ может активно способствовать стабилизации ситуации на рынке труда и созданию новых рабочих мест, так как для выполнения значительной части работ по содержанию и ремонту дорог не требуется высокая квалификация персонала, и они могут выполняться работниками, не имеющими специальной подготовки. При выделении дополнительных средств это позволит привлечь к выполнению дорожных работ людей, высвобождающихся в различных отраслях экономики.</w:t>
      </w:r>
    </w:p>
    <w:p w:rsidR="00821959" w:rsidRDefault="00821959" w:rsidP="00821959">
      <w:pPr>
        <w:pStyle w:val="a6"/>
        <w:numPr>
          <w:ilvl w:val="1"/>
          <w:numId w:val="9"/>
        </w:numPr>
        <w:spacing w:line="240" w:lineRule="auto"/>
        <w:jc w:val="center"/>
        <w:rPr>
          <w:b/>
          <w:kern w:val="0"/>
          <w:lang w:eastAsia="zh-CN"/>
        </w:rPr>
      </w:pPr>
      <w:r>
        <w:rPr>
          <w:b/>
          <w:kern w:val="0"/>
          <w:lang w:eastAsia="zh-CN"/>
        </w:rPr>
        <w:t>Прогноз уровня автомобилизации, параметров дорожного движения</w:t>
      </w:r>
    </w:p>
    <w:p w:rsidR="00821959" w:rsidRDefault="00821959" w:rsidP="00821959">
      <w:pPr>
        <w:spacing w:line="240" w:lineRule="auto"/>
        <w:ind w:firstLine="709"/>
        <w:jc w:val="both"/>
      </w:pPr>
      <w:r>
        <w:rPr>
          <w:kern w:val="0"/>
          <w:lang w:eastAsia="zh-CN"/>
        </w:rPr>
        <w:t>Уровень автомобилизации в СП «Деревня Беляево» растет с каждым годом б</w:t>
      </w:r>
      <w:r>
        <w:t xml:space="preserve">лагодаря развитию доступных автокредитов и росту доходов населения. </w:t>
      </w:r>
    </w:p>
    <w:p w:rsidR="00821959" w:rsidRDefault="00821959" w:rsidP="00821959">
      <w:pPr>
        <w:spacing w:line="240" w:lineRule="auto"/>
        <w:ind w:firstLine="709"/>
        <w:jc w:val="both"/>
      </w:pPr>
      <w:r>
        <w:t xml:space="preserve">Наращивание численности парка напрямую сказалось на необходимости реконструкции и ремонте автомобильных дорог. </w:t>
      </w:r>
    </w:p>
    <w:p w:rsidR="00821959" w:rsidRDefault="00821959" w:rsidP="00821959">
      <w:pPr>
        <w:spacing w:line="240" w:lineRule="auto"/>
        <w:ind w:firstLine="709"/>
        <w:jc w:val="both"/>
      </w:pPr>
      <w:r>
        <w:t>Одним из методов, позволяющих сократить негативное влияние повышенной автомобилизации, является введение ограничительных мер на снижение интенсивности транспортных потоков. Меры по ограничению использования автотранспорта не только позволяют снизить уровень загрузки улично-дорожной сети (УДС), но также влияют на состояние окружающей среды и уровень безопасности дорожного движения. Кроме того, различные типы фискальных ограничений позволяют получить дополнительные доходы в бюджет. Эти поступления могут быть использованы для совершенствования работы общественного пассажирского транспорта, улучшения организации движения, развития дорожной инфраструктуры и т.д.</w:t>
      </w:r>
    </w:p>
    <w:p w:rsidR="00821959" w:rsidRDefault="00821959" w:rsidP="00821959">
      <w:pPr>
        <w:spacing w:line="240" w:lineRule="auto"/>
        <w:ind w:firstLine="709"/>
        <w:jc w:val="both"/>
      </w:pPr>
      <w:r>
        <w:t xml:space="preserve">Ограничительные меры могут принимать вид административного запрета на въезд и парковку АТС, на отдельные территории и/или объекты дорожной инфраструктуры, а также форму сбора платы за въезд и парковку (в Юхновском районе это применительно к большегрузному транспорту). Мировой опыт применения подобных ограничений показывает, что они представляет собой эффективное средство решения проблемы перезагруженности улично-дорожной сети. </w:t>
      </w:r>
    </w:p>
    <w:p w:rsidR="00821959" w:rsidRDefault="00821959" w:rsidP="00821959">
      <w:pPr>
        <w:spacing w:line="240" w:lineRule="auto"/>
        <w:ind w:firstLine="709"/>
        <w:jc w:val="both"/>
      </w:pPr>
      <w:r>
        <w:rPr>
          <w:kern w:val="0"/>
        </w:rPr>
        <w:t>Эффективность введения ограничений на движение автотранспорта в значительной мере определяется пакетом сопутствующих дополнительных мер, таких, как совершенствование работы общественного транспорта, перераспределение дорожного пространства между различными категориями пользователей, совершенствование политики в области градостроительства и землепользования и т.д.</w:t>
      </w:r>
      <w:r>
        <w:rPr>
          <w:kern w:val="0"/>
        </w:rPr>
        <w:br/>
        <w:t xml:space="preserve">Проблема перегруженности УДС в районе не может быть успешно решена за счёт </w:t>
      </w:r>
      <w:r>
        <w:rPr>
          <w:kern w:val="0"/>
        </w:rPr>
        <w:lastRenderedPageBreak/>
        <w:t>применения отдельных частных решений по одному или нескольким из указанных выше направлений. Улично-дорожная сеть, работающая в режиме перегрузки, может быть приведена в режим «нормального» функционирования (т.е. в режим, обеспечивающий некоторые заданные показатели качества дорожного движения, такие, например, как скорость сообщения и др.) только при условии согласованного применения некоторого пакета мер по всем перечисленным направлениям:</w:t>
      </w:r>
    </w:p>
    <w:p w:rsidR="00821959" w:rsidRDefault="00821959" w:rsidP="00821959">
      <w:pPr>
        <w:numPr>
          <w:ilvl w:val="0"/>
          <w:numId w:val="14"/>
        </w:numPr>
        <w:suppressAutoHyphens w:val="0"/>
        <w:spacing w:line="240" w:lineRule="auto"/>
        <w:ind w:left="0" w:firstLine="709"/>
        <w:rPr>
          <w:kern w:val="0"/>
        </w:rPr>
      </w:pPr>
      <w:r>
        <w:rPr>
          <w:kern w:val="0"/>
        </w:rPr>
        <w:t>совершенствование градостроительного планирования и повышение эффективности градостроительной политики;</w:t>
      </w:r>
    </w:p>
    <w:p w:rsidR="00821959" w:rsidRDefault="00821959" w:rsidP="00821959">
      <w:pPr>
        <w:numPr>
          <w:ilvl w:val="0"/>
          <w:numId w:val="14"/>
        </w:numPr>
        <w:suppressAutoHyphens w:val="0"/>
        <w:spacing w:line="240" w:lineRule="auto"/>
        <w:ind w:left="0" w:firstLine="709"/>
        <w:rPr>
          <w:kern w:val="0"/>
        </w:rPr>
      </w:pPr>
      <w:r>
        <w:rPr>
          <w:kern w:val="0"/>
        </w:rPr>
        <w:t>строительство и реконструкция дорожной инфраструктуры, улучшение её ремонта и содержания;</w:t>
      </w:r>
    </w:p>
    <w:p w:rsidR="00821959" w:rsidRDefault="00821959" w:rsidP="00821959">
      <w:pPr>
        <w:numPr>
          <w:ilvl w:val="0"/>
          <w:numId w:val="14"/>
        </w:numPr>
        <w:suppressAutoHyphens w:val="0"/>
        <w:spacing w:line="240" w:lineRule="auto"/>
        <w:ind w:left="0" w:firstLine="709"/>
        <w:rPr>
          <w:kern w:val="0"/>
        </w:rPr>
      </w:pPr>
      <w:r>
        <w:rPr>
          <w:kern w:val="0"/>
        </w:rPr>
        <w:t>совершенствование логистики и организации перевозок на грузовом автотранспорте;</w:t>
      </w:r>
    </w:p>
    <w:p w:rsidR="00821959" w:rsidRDefault="00821959" w:rsidP="00821959">
      <w:pPr>
        <w:numPr>
          <w:ilvl w:val="0"/>
          <w:numId w:val="14"/>
        </w:numPr>
        <w:suppressAutoHyphens w:val="0"/>
        <w:spacing w:line="240" w:lineRule="auto"/>
        <w:ind w:left="0" w:firstLine="709"/>
        <w:rPr>
          <w:kern w:val="0"/>
        </w:rPr>
      </w:pPr>
      <w:r>
        <w:rPr>
          <w:kern w:val="0"/>
        </w:rPr>
        <w:t>совершенствование работы общественного пассажирского транспорта;</w:t>
      </w:r>
    </w:p>
    <w:p w:rsidR="00821959" w:rsidRDefault="00821959" w:rsidP="00821959">
      <w:pPr>
        <w:numPr>
          <w:ilvl w:val="0"/>
          <w:numId w:val="14"/>
        </w:numPr>
        <w:suppressAutoHyphens w:val="0"/>
        <w:spacing w:line="240" w:lineRule="auto"/>
        <w:ind w:left="0" w:firstLine="709"/>
        <w:rPr>
          <w:kern w:val="0"/>
        </w:rPr>
      </w:pPr>
      <w:r>
        <w:rPr>
          <w:kern w:val="0"/>
        </w:rPr>
        <w:t>совершенствование организации дорожного движения;</w:t>
      </w:r>
    </w:p>
    <w:p w:rsidR="00821959" w:rsidRDefault="00821959" w:rsidP="00821959">
      <w:pPr>
        <w:numPr>
          <w:ilvl w:val="0"/>
          <w:numId w:val="14"/>
        </w:numPr>
        <w:suppressAutoHyphens w:val="0"/>
        <w:spacing w:line="240" w:lineRule="auto"/>
        <w:ind w:left="0" w:firstLine="709"/>
        <w:rPr>
          <w:kern w:val="0"/>
        </w:rPr>
      </w:pPr>
      <w:r>
        <w:rPr>
          <w:kern w:val="0"/>
        </w:rPr>
        <w:t>реализация парковочной политики;</w:t>
      </w:r>
    </w:p>
    <w:p w:rsidR="00821959" w:rsidRDefault="00821959" w:rsidP="00821959">
      <w:pPr>
        <w:numPr>
          <w:ilvl w:val="0"/>
          <w:numId w:val="14"/>
        </w:numPr>
        <w:suppressAutoHyphens w:val="0"/>
        <w:spacing w:line="240" w:lineRule="auto"/>
        <w:ind w:left="0" w:firstLine="709"/>
        <w:rPr>
          <w:kern w:val="0"/>
        </w:rPr>
      </w:pPr>
      <w:r>
        <w:rPr>
          <w:kern w:val="0"/>
        </w:rPr>
        <w:t>введение ограничений на движение автотранспорта.</w:t>
      </w:r>
    </w:p>
    <w:p w:rsidR="00821959" w:rsidRDefault="00821959" w:rsidP="00821959">
      <w:pPr>
        <w:suppressAutoHyphens w:val="0"/>
        <w:spacing w:line="240" w:lineRule="auto"/>
        <w:rPr>
          <w:kern w:val="0"/>
        </w:rPr>
      </w:pPr>
    </w:p>
    <w:p w:rsidR="00821959" w:rsidRDefault="00821959" w:rsidP="00821959">
      <w:pPr>
        <w:pStyle w:val="a6"/>
        <w:numPr>
          <w:ilvl w:val="1"/>
          <w:numId w:val="9"/>
        </w:numPr>
        <w:spacing w:line="240" w:lineRule="auto"/>
        <w:jc w:val="center"/>
        <w:rPr>
          <w:b/>
          <w:kern w:val="0"/>
          <w:lang w:eastAsia="zh-CN"/>
        </w:rPr>
      </w:pPr>
      <w:r>
        <w:rPr>
          <w:b/>
          <w:kern w:val="0"/>
          <w:lang w:eastAsia="zh-CN"/>
        </w:rPr>
        <w:t>Прогноз показателей безопасности дорожного движения</w:t>
      </w:r>
    </w:p>
    <w:p w:rsidR="00821959" w:rsidRDefault="00821959" w:rsidP="00821959">
      <w:pPr>
        <w:pStyle w:val="a6"/>
        <w:spacing w:line="240" w:lineRule="auto"/>
        <w:ind w:left="0" w:firstLine="709"/>
        <w:jc w:val="both"/>
      </w:pPr>
      <w:r>
        <w:t>На автомобильных дорогах сельского поселения «Деревня Беляево», входящего в состав МР «Юхновский район», ведется постоянная работа по повышению безопасности дорожного движения. Проводятся различные мероприятия по повышению правового сознания участников дорожного движения. Реализация мероприятий по безопасности дорожного движения проводится совместно с ОГИБДД МО МВД России «Юхновский».</w:t>
      </w:r>
    </w:p>
    <w:p w:rsidR="00821959" w:rsidRDefault="00821959" w:rsidP="00821959">
      <w:pPr>
        <w:pStyle w:val="a6"/>
        <w:spacing w:line="240" w:lineRule="auto"/>
        <w:ind w:left="0" w:firstLine="709"/>
      </w:pPr>
      <w:r>
        <w:t>Уменьшение (отсутствие) количества дорожно-транспортных происшествий на территории СП «Деревня Беляево» свидетельствует о результативной положительной работе, проводимой среди населения.</w:t>
      </w:r>
    </w:p>
    <w:p w:rsidR="00821959" w:rsidRDefault="00821959" w:rsidP="00821959">
      <w:pPr>
        <w:pStyle w:val="a6"/>
        <w:rPr>
          <w:b/>
          <w:kern w:val="0"/>
          <w:lang w:eastAsia="zh-CN"/>
        </w:rPr>
      </w:pPr>
    </w:p>
    <w:p w:rsidR="00821959" w:rsidRDefault="00821959" w:rsidP="00821959">
      <w:pPr>
        <w:pStyle w:val="a6"/>
        <w:numPr>
          <w:ilvl w:val="1"/>
          <w:numId w:val="9"/>
        </w:numPr>
        <w:spacing w:line="240" w:lineRule="auto"/>
        <w:jc w:val="center"/>
        <w:rPr>
          <w:b/>
          <w:kern w:val="0"/>
          <w:lang w:eastAsia="zh-CN"/>
        </w:rPr>
      </w:pPr>
      <w:r>
        <w:rPr>
          <w:b/>
          <w:kern w:val="0"/>
          <w:lang w:eastAsia="zh-CN"/>
        </w:rPr>
        <w:t>Прогноз негативного воздействия транспортной инфраструктуры на окружающую среду и здоровье населения</w:t>
      </w:r>
    </w:p>
    <w:p w:rsidR="00821959" w:rsidRDefault="00821959" w:rsidP="00821959">
      <w:pPr>
        <w:widowControl w:val="0"/>
        <w:tabs>
          <w:tab w:val="left" w:pos="708"/>
        </w:tabs>
        <w:autoSpaceDE w:val="0"/>
        <w:spacing w:line="240" w:lineRule="auto"/>
        <w:ind w:firstLine="709"/>
        <w:jc w:val="both"/>
        <w:rPr>
          <w:kern w:val="0"/>
          <w:lang w:eastAsia="ar-SA"/>
        </w:rPr>
      </w:pPr>
      <w:r>
        <w:rPr>
          <w:kern w:val="0"/>
          <w:lang w:eastAsia="ar-SA"/>
        </w:rPr>
        <w:t>С ростом производительных сил, с изменением технологии производства увеличиваются вероятность и масштабы отрицательных последствий урбанизации. Промышленные загрязнения наносят значительный природный и экономический ущерб окружающей среде, поэтому вопрос обеспечения оптимальных санитарно-гигиенических условий в населенных пунктах является частью проблемы охраны окружающей среды.</w:t>
      </w:r>
    </w:p>
    <w:p w:rsidR="00821959" w:rsidRDefault="00821959" w:rsidP="00821959">
      <w:pPr>
        <w:widowControl w:val="0"/>
        <w:tabs>
          <w:tab w:val="left" w:pos="708"/>
        </w:tabs>
        <w:autoSpaceDE w:val="0"/>
        <w:spacing w:line="240" w:lineRule="auto"/>
        <w:ind w:firstLine="709"/>
        <w:jc w:val="both"/>
        <w:rPr>
          <w:kern w:val="24"/>
        </w:rPr>
      </w:pPr>
      <w:r>
        <w:rPr>
          <w:kern w:val="24"/>
        </w:rPr>
        <w:t>Загрязняющие выбросы в атмосферу от автомобилей по объему более чем на порядок превосходят выбросы от железнодорожных транспортных средств. Несоответствие транспортных средств экологическим требованиям, продолжающееся увеличение транспортных потоков, неудовлетворительное состояние автомобильных дорог - все это приводит к постоянному ухудшению экологической обстановки.</w:t>
      </w:r>
    </w:p>
    <w:p w:rsidR="00821959" w:rsidRDefault="00821959" w:rsidP="00821959">
      <w:pPr>
        <w:widowControl w:val="0"/>
        <w:tabs>
          <w:tab w:val="left" w:pos="708"/>
        </w:tabs>
        <w:autoSpaceDE w:val="0"/>
        <w:spacing w:line="240" w:lineRule="auto"/>
        <w:ind w:firstLine="709"/>
        <w:jc w:val="both"/>
      </w:pPr>
      <w:r>
        <w:t>Принимаются меры для улучшения качества отечественного автомобильного топлива:  растет выпуск высокооктанового бензина российскими заводами, организовано производство экологически более чистого бензина, однако импорт этилированных бензинов сохраняется.</w:t>
      </w:r>
    </w:p>
    <w:p w:rsidR="00821959" w:rsidRDefault="00821959" w:rsidP="00821959">
      <w:pPr>
        <w:pStyle w:val="a3"/>
        <w:spacing w:before="0" w:beforeAutospacing="0" w:after="0" w:afterAutospacing="0"/>
        <w:ind w:firstLine="709"/>
        <w:contextualSpacing/>
        <w:jc w:val="both"/>
      </w:pPr>
      <w:r>
        <w:t xml:space="preserve">Основные факторы, позволяющие поддерживать стабильный (в пределах нормы) объем выбросов вредных веществ: внедрение католических нейтрализаторов отработавших газов; ввод в действие обязательного экологического </w:t>
      </w:r>
      <w:proofErr w:type="spellStart"/>
      <w:r>
        <w:t>сертифицированияавтомобилей</w:t>
      </w:r>
      <w:proofErr w:type="spellEnd"/>
      <w:r>
        <w:t xml:space="preserve">, принадлежащих юридическим лицам; существенное улучшение топлива на АЗС. </w:t>
      </w:r>
    </w:p>
    <w:p w:rsidR="00821959" w:rsidRDefault="00821959" w:rsidP="00821959">
      <w:pPr>
        <w:pStyle w:val="a3"/>
        <w:spacing w:before="0" w:beforeAutospacing="0" w:after="0" w:afterAutospacing="0"/>
        <w:ind w:firstLine="709"/>
        <w:contextualSpacing/>
        <w:jc w:val="both"/>
      </w:pPr>
      <w:r>
        <w:t xml:space="preserve">В целях снижения загрязнения окружающей среды рассматривается  перевод предприятий дорожного хозяйства с жидкого топлива на газ. Планируются  мероприятия для улучшения экологической ситуации в районах размещения заводов и предприятий:  </w:t>
      </w:r>
      <w:r>
        <w:lastRenderedPageBreak/>
        <w:t xml:space="preserve">установка модернизированного очистного оборудования, совершенствование горючих смазочных материалов и т.д. </w:t>
      </w:r>
    </w:p>
    <w:p w:rsidR="00821959" w:rsidRDefault="00821959" w:rsidP="00821959">
      <w:pPr>
        <w:pStyle w:val="a6"/>
        <w:spacing w:line="240" w:lineRule="auto"/>
        <w:ind w:left="0" w:firstLine="709"/>
        <w:jc w:val="both"/>
      </w:pPr>
      <w:r>
        <w:t>Решению проблемы негативного воздействия транспортной инфраструктуры на окружающую среду, безопасность и здоровье населения может способствовать создание (строительство) специализированных центров транспортного обслуживания, автостоянок, ввод штрафов и запретов на обслуживание владельцами личного транспорта вне специально организованных мест, создание между проезжей частью дорог и домами, а также в жилой зоне – зеленых фильтров - деревьев и кустарников.</w:t>
      </w:r>
    </w:p>
    <w:p w:rsidR="00821959" w:rsidRDefault="00821959" w:rsidP="00821959">
      <w:pPr>
        <w:widowControl w:val="0"/>
        <w:spacing w:line="240" w:lineRule="auto"/>
        <w:ind w:firstLine="709"/>
        <w:jc w:val="both"/>
        <w:rPr>
          <w:rFonts w:eastAsia="Arial"/>
          <w:color w:val="000000"/>
          <w:kern w:val="0"/>
          <w:lang w:eastAsia="ar-SA"/>
        </w:rPr>
      </w:pPr>
      <w:r>
        <w:rPr>
          <w:rFonts w:eastAsia="Arial"/>
          <w:color w:val="000000"/>
          <w:kern w:val="0"/>
          <w:lang w:eastAsia="ar-SA"/>
        </w:rPr>
        <w:t>Размещение новых объектов строительства в МО СП «Деревня Беляево» является комплексным антропогенным фактором, который неминуемо приведет к повышению техногенной нагрузки, что бесспорно повлечет за собой определенные изменения как окружающей среды, так и социальной обстановки в районе строительства.</w:t>
      </w:r>
    </w:p>
    <w:p w:rsidR="00821959" w:rsidRDefault="00821959" w:rsidP="00821959">
      <w:pPr>
        <w:widowControl w:val="0"/>
        <w:spacing w:line="240" w:lineRule="auto"/>
        <w:ind w:firstLine="709"/>
        <w:jc w:val="both"/>
        <w:rPr>
          <w:rFonts w:eastAsia="Arial"/>
          <w:color w:val="000000"/>
          <w:kern w:val="0"/>
          <w:lang w:eastAsia="ar-SA"/>
        </w:rPr>
      </w:pPr>
      <w:r>
        <w:rPr>
          <w:rFonts w:eastAsia="Arial"/>
          <w:color w:val="000000"/>
          <w:kern w:val="0"/>
          <w:lang w:eastAsia="ar-SA"/>
        </w:rPr>
        <w:t>Экологическая ситуация на территории сельского поселения в целом устойчивая. Имеющиеся загрязнения среды обитания носят локальный характер и, как правило, не достигают опасных значений.</w:t>
      </w:r>
    </w:p>
    <w:p w:rsidR="00821959" w:rsidRDefault="00821959" w:rsidP="00821959">
      <w:pPr>
        <w:widowControl w:val="0"/>
        <w:spacing w:line="240" w:lineRule="auto"/>
        <w:ind w:firstLine="709"/>
        <w:jc w:val="both"/>
        <w:rPr>
          <w:rFonts w:eastAsia="Arial"/>
          <w:color w:val="000000"/>
          <w:kern w:val="0"/>
          <w:lang w:eastAsia="ar-SA"/>
        </w:rPr>
      </w:pPr>
    </w:p>
    <w:p w:rsidR="00821959" w:rsidRDefault="00821959" w:rsidP="00821959">
      <w:pPr>
        <w:pStyle w:val="a6"/>
        <w:numPr>
          <w:ilvl w:val="0"/>
          <w:numId w:val="9"/>
        </w:numPr>
        <w:spacing w:line="240" w:lineRule="auto"/>
        <w:jc w:val="center"/>
        <w:rPr>
          <w:b/>
          <w:kern w:val="0"/>
          <w:lang w:eastAsia="zh-CN"/>
        </w:rPr>
      </w:pPr>
      <w:r>
        <w:rPr>
          <w:b/>
          <w:kern w:val="0"/>
          <w:lang w:eastAsia="zh-CN"/>
        </w:rPr>
        <w:t>Укрупненная оценка принципиальных вариантов развития транспортной инфраструктуры в период реализации Программы по проектированию, строительству, реконструкции объектов инфраструктуры</w:t>
      </w:r>
    </w:p>
    <w:p w:rsidR="00821959" w:rsidRDefault="00821959" w:rsidP="00821959">
      <w:pPr>
        <w:pStyle w:val="ConsPlusNormal"/>
        <w:ind w:firstLine="540"/>
        <w:jc w:val="both"/>
        <w:rPr>
          <w:rFonts w:ascii="Times New Roman" w:hAnsi="Times New Roman" w:cs="Times New Roman"/>
          <w:sz w:val="24"/>
          <w:szCs w:val="24"/>
        </w:rPr>
      </w:pPr>
    </w:p>
    <w:p w:rsidR="00821959" w:rsidRDefault="00821959" w:rsidP="008219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Настоящей Программой предлагается вариант развития транспортной инфраструктуры, предусмотренный в рамках утвержденного Генплана СП «Деревня Беляево».</w:t>
      </w:r>
    </w:p>
    <w:p w:rsidR="00821959" w:rsidRDefault="00821959" w:rsidP="008219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Намеченные к реализации мероприятия по развитию транспортной инфраструктуры в рамках муниципальной программы МР «Юхновский район» - «Развитие дорожного хозяйства МР «Юхновский  район».</w:t>
      </w:r>
    </w:p>
    <w:p w:rsidR="00821959" w:rsidRDefault="00821959" w:rsidP="008219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разработке и утверждении нового генерального плана СП «Деревня Беляево» будут предложены различные варианты развития транспортной инфраструктуры, проведена их укрупненная оценка по целевым показателям (индикаторам), осуществлен выбор предлагаемого к реализации варианта развития транспортной инфраструктуры.</w:t>
      </w:r>
    </w:p>
    <w:p w:rsidR="00821959" w:rsidRDefault="00821959" w:rsidP="00821959">
      <w:pPr>
        <w:spacing w:line="240" w:lineRule="auto"/>
        <w:ind w:firstLine="709"/>
        <w:jc w:val="both"/>
        <w:rPr>
          <w:color w:val="000000"/>
          <w:kern w:val="0"/>
          <w:lang w:eastAsia="ar-SA"/>
        </w:rPr>
      </w:pPr>
      <w:r>
        <w:rPr>
          <w:color w:val="000000"/>
          <w:kern w:val="0"/>
          <w:lang w:eastAsia="ar-SA"/>
        </w:rPr>
        <w:t>Разработка Генерального плана МО СП «Деревня Беляево» предусматривает обоснование принципов и стратегических направлений градостроительного развития при определении его отраслевой специализации, перспективной численности населения на основе оценки возможностей социально-экономического развития сельского поселения.</w:t>
      </w:r>
    </w:p>
    <w:p w:rsidR="00821959" w:rsidRDefault="00821959" w:rsidP="00821959">
      <w:pPr>
        <w:spacing w:line="240" w:lineRule="auto"/>
        <w:rPr>
          <w:b/>
          <w:kern w:val="0"/>
          <w:lang w:eastAsia="zh-CN"/>
        </w:rPr>
      </w:pPr>
    </w:p>
    <w:p w:rsidR="00821959" w:rsidRDefault="00821959" w:rsidP="00821959">
      <w:pPr>
        <w:pStyle w:val="a6"/>
        <w:numPr>
          <w:ilvl w:val="0"/>
          <w:numId w:val="9"/>
        </w:numPr>
        <w:spacing w:line="240" w:lineRule="auto"/>
        <w:jc w:val="center"/>
        <w:rPr>
          <w:b/>
          <w:kern w:val="0"/>
          <w:lang w:eastAsia="zh-CN"/>
        </w:rPr>
      </w:pPr>
      <w:r>
        <w:rPr>
          <w:b/>
          <w:kern w:val="0"/>
          <w:lang w:eastAsia="zh-CN"/>
        </w:rPr>
        <w:t>Перечень мероприятий (инвестиционных проектов) по проектированию, строительству, реконструкции объектов транспортной инфраструктуры</w:t>
      </w:r>
    </w:p>
    <w:p w:rsidR="00821959" w:rsidRDefault="00821959" w:rsidP="00821959">
      <w:pPr>
        <w:suppressAutoHyphens w:val="0"/>
        <w:spacing w:line="240" w:lineRule="auto"/>
        <w:ind w:firstLine="709"/>
        <w:jc w:val="both"/>
        <w:rPr>
          <w:kern w:val="0"/>
        </w:rPr>
      </w:pPr>
    </w:p>
    <w:p w:rsidR="00821959" w:rsidRDefault="00821959" w:rsidP="00821959">
      <w:pPr>
        <w:suppressAutoHyphens w:val="0"/>
        <w:spacing w:line="240" w:lineRule="auto"/>
        <w:ind w:firstLine="709"/>
        <w:jc w:val="both"/>
        <w:rPr>
          <w:kern w:val="0"/>
        </w:rPr>
      </w:pPr>
      <w:r>
        <w:rPr>
          <w:kern w:val="0"/>
        </w:rPr>
        <w:t xml:space="preserve">Центральными способами комплексного решения развития транспортной инфраструктуры  служат: </w:t>
      </w:r>
    </w:p>
    <w:p w:rsidR="00821959" w:rsidRDefault="00821959" w:rsidP="00821959">
      <w:pPr>
        <w:numPr>
          <w:ilvl w:val="0"/>
          <w:numId w:val="15"/>
        </w:numPr>
        <w:suppressAutoHyphens w:val="0"/>
        <w:spacing w:line="240" w:lineRule="auto"/>
        <w:ind w:left="0" w:firstLine="709"/>
        <w:jc w:val="both"/>
        <w:rPr>
          <w:kern w:val="0"/>
        </w:rPr>
      </w:pPr>
      <w:r>
        <w:rPr>
          <w:kern w:val="0"/>
        </w:rPr>
        <w:t>Оптимизация эксплуатации действующей инфраструктуры уличных дорог (необходимо повысить пропускную способность рядом методик).</w:t>
      </w:r>
    </w:p>
    <w:p w:rsidR="00821959" w:rsidRDefault="00821959" w:rsidP="00821959">
      <w:pPr>
        <w:numPr>
          <w:ilvl w:val="0"/>
          <w:numId w:val="15"/>
        </w:numPr>
        <w:suppressAutoHyphens w:val="0"/>
        <w:spacing w:line="240" w:lineRule="auto"/>
        <w:ind w:left="0" w:firstLine="709"/>
        <w:jc w:val="both"/>
        <w:rPr>
          <w:kern w:val="0"/>
        </w:rPr>
      </w:pPr>
      <w:r>
        <w:rPr>
          <w:kern w:val="0"/>
        </w:rPr>
        <w:t xml:space="preserve">Разумное выстраивание графика требуемых мероприятий по развитию систем транспортного сообщения города. Подразумевает собой процесс усовершенствования инфраструктуры транспорта с учетом текущих потребностей жителей в передвижениях, транспортировке грузов. </w:t>
      </w:r>
    </w:p>
    <w:p w:rsidR="00821959" w:rsidRDefault="00821959" w:rsidP="00821959">
      <w:pPr>
        <w:numPr>
          <w:ilvl w:val="0"/>
          <w:numId w:val="15"/>
        </w:numPr>
        <w:suppressAutoHyphens w:val="0"/>
        <w:spacing w:line="240" w:lineRule="auto"/>
        <w:ind w:left="0" w:firstLine="709"/>
        <w:jc w:val="both"/>
        <w:rPr>
          <w:kern w:val="0"/>
        </w:rPr>
      </w:pPr>
      <w:r>
        <w:rPr>
          <w:kern w:val="0"/>
        </w:rPr>
        <w:t>Необходимость выстраивания грамотного баланса между развитием транспортных систем и градостроительной отраслью по регулированию транспортного спроса.</w:t>
      </w:r>
    </w:p>
    <w:p w:rsidR="00821959" w:rsidRDefault="00821959" w:rsidP="00821959">
      <w:pPr>
        <w:numPr>
          <w:ilvl w:val="0"/>
          <w:numId w:val="15"/>
        </w:numPr>
        <w:suppressAutoHyphens w:val="0"/>
        <w:spacing w:line="240" w:lineRule="auto"/>
        <w:ind w:left="0" w:firstLine="709"/>
        <w:jc w:val="both"/>
        <w:rPr>
          <w:kern w:val="0"/>
        </w:rPr>
      </w:pPr>
      <w:r>
        <w:rPr>
          <w:kern w:val="0"/>
        </w:rPr>
        <w:t>Разработка ряда главных требований по поддержанию безопасного режима дорожного движения.</w:t>
      </w:r>
    </w:p>
    <w:p w:rsidR="00821959" w:rsidRDefault="00821959" w:rsidP="00821959">
      <w:pPr>
        <w:suppressAutoHyphens w:val="0"/>
        <w:spacing w:line="240" w:lineRule="auto"/>
        <w:ind w:firstLine="709"/>
        <w:jc w:val="both"/>
        <w:rPr>
          <w:kern w:val="0"/>
        </w:rPr>
      </w:pPr>
    </w:p>
    <w:tbl>
      <w:tblPr>
        <w:tblpPr w:leftFromText="180" w:rightFromText="180" w:bottomFromText="200" w:vertAnchor="text" w:horzAnchor="margin" w:tblpY="132"/>
        <w:tblW w:w="0" w:type="auto"/>
        <w:tblLayout w:type="fixed"/>
        <w:tblCellMar>
          <w:top w:w="102" w:type="dxa"/>
          <w:left w:w="62" w:type="dxa"/>
          <w:bottom w:w="102" w:type="dxa"/>
          <w:right w:w="62" w:type="dxa"/>
        </w:tblCellMar>
        <w:tblLook w:val="04A0"/>
      </w:tblPr>
      <w:tblGrid>
        <w:gridCol w:w="7433"/>
        <w:gridCol w:w="2043"/>
      </w:tblGrid>
      <w:tr w:rsidR="00821959" w:rsidTr="00821959">
        <w:trPr>
          <w:trHeight w:val="145"/>
        </w:trPr>
        <w:tc>
          <w:tcPr>
            <w:tcW w:w="7433" w:type="dxa"/>
            <w:tcBorders>
              <w:top w:val="single" w:sz="4" w:space="0" w:color="auto"/>
              <w:left w:val="single" w:sz="4" w:space="0" w:color="auto"/>
              <w:bottom w:val="single" w:sz="4" w:space="0" w:color="auto"/>
              <w:right w:val="single" w:sz="4" w:space="0" w:color="auto"/>
            </w:tcBorders>
            <w:hideMark/>
          </w:tcPr>
          <w:p w:rsidR="00821959" w:rsidRDefault="00821959">
            <w:pPr>
              <w:widowControl w:val="0"/>
              <w:suppressAutoHyphens w:val="0"/>
              <w:autoSpaceDE w:val="0"/>
              <w:autoSpaceDN w:val="0"/>
              <w:adjustRightInd w:val="0"/>
              <w:spacing w:line="240" w:lineRule="auto"/>
              <w:jc w:val="center"/>
              <w:rPr>
                <w:rFonts w:eastAsiaTheme="minorEastAsia"/>
                <w:kern w:val="0"/>
                <w:lang w:eastAsia="en-US"/>
              </w:rPr>
            </w:pPr>
            <w:r>
              <w:rPr>
                <w:rFonts w:eastAsiaTheme="minorEastAsia"/>
                <w:kern w:val="0"/>
                <w:lang w:eastAsia="en-US"/>
              </w:rPr>
              <w:lastRenderedPageBreak/>
              <w:t>Наименование мероприятия</w:t>
            </w:r>
          </w:p>
        </w:tc>
        <w:tc>
          <w:tcPr>
            <w:tcW w:w="2043" w:type="dxa"/>
            <w:tcBorders>
              <w:top w:val="single" w:sz="4" w:space="0" w:color="auto"/>
              <w:left w:val="single" w:sz="4" w:space="0" w:color="auto"/>
              <w:bottom w:val="single" w:sz="4" w:space="0" w:color="auto"/>
              <w:right w:val="single" w:sz="4" w:space="0" w:color="auto"/>
            </w:tcBorders>
            <w:hideMark/>
          </w:tcPr>
          <w:p w:rsidR="00821959" w:rsidRDefault="00821959">
            <w:pPr>
              <w:widowControl w:val="0"/>
              <w:suppressAutoHyphens w:val="0"/>
              <w:autoSpaceDE w:val="0"/>
              <w:autoSpaceDN w:val="0"/>
              <w:adjustRightInd w:val="0"/>
              <w:spacing w:line="240" w:lineRule="auto"/>
              <w:jc w:val="center"/>
              <w:rPr>
                <w:rFonts w:eastAsiaTheme="minorEastAsia"/>
                <w:kern w:val="0"/>
                <w:lang w:eastAsia="en-US"/>
              </w:rPr>
            </w:pPr>
            <w:r>
              <w:rPr>
                <w:rFonts w:eastAsiaTheme="minorEastAsia"/>
                <w:kern w:val="0"/>
                <w:lang w:eastAsia="en-US"/>
              </w:rPr>
              <w:t>Срок реализации мероприятия</w:t>
            </w:r>
          </w:p>
        </w:tc>
      </w:tr>
      <w:tr w:rsidR="00821959" w:rsidTr="00821959">
        <w:trPr>
          <w:trHeight w:val="145"/>
        </w:trPr>
        <w:tc>
          <w:tcPr>
            <w:tcW w:w="7433" w:type="dxa"/>
            <w:tcBorders>
              <w:top w:val="single" w:sz="4" w:space="0" w:color="auto"/>
              <w:left w:val="single" w:sz="4" w:space="0" w:color="auto"/>
              <w:bottom w:val="single" w:sz="4" w:space="0" w:color="auto"/>
              <w:right w:val="single" w:sz="4" w:space="0" w:color="auto"/>
            </w:tcBorders>
            <w:hideMark/>
          </w:tcPr>
          <w:p w:rsidR="00821959" w:rsidRDefault="00821959">
            <w:pPr>
              <w:widowControl w:val="0"/>
              <w:suppressAutoHyphens w:val="0"/>
              <w:autoSpaceDE w:val="0"/>
              <w:autoSpaceDN w:val="0"/>
              <w:adjustRightInd w:val="0"/>
              <w:spacing w:line="240" w:lineRule="auto"/>
              <w:rPr>
                <w:rFonts w:eastAsiaTheme="minorEastAsia"/>
                <w:kern w:val="0"/>
                <w:lang w:eastAsia="en-US"/>
              </w:rPr>
            </w:pPr>
            <w:r>
              <w:rPr>
                <w:rFonts w:eastAsiaTheme="minorEastAsia"/>
                <w:kern w:val="0"/>
                <w:lang w:eastAsia="en-US"/>
              </w:rPr>
              <w:t>Проведение работ, направленных на улучшение состояния улично-дорожной сети сельского поселения</w:t>
            </w:r>
          </w:p>
        </w:tc>
        <w:tc>
          <w:tcPr>
            <w:tcW w:w="2043" w:type="dxa"/>
            <w:tcBorders>
              <w:top w:val="single" w:sz="4" w:space="0" w:color="auto"/>
              <w:left w:val="single" w:sz="4" w:space="0" w:color="auto"/>
              <w:bottom w:val="single" w:sz="4" w:space="0" w:color="auto"/>
              <w:right w:val="single" w:sz="4" w:space="0" w:color="auto"/>
            </w:tcBorders>
            <w:hideMark/>
          </w:tcPr>
          <w:p w:rsidR="00821959" w:rsidRDefault="00821959">
            <w:pPr>
              <w:widowControl w:val="0"/>
              <w:suppressAutoHyphens w:val="0"/>
              <w:autoSpaceDE w:val="0"/>
              <w:autoSpaceDN w:val="0"/>
              <w:adjustRightInd w:val="0"/>
              <w:spacing w:line="240" w:lineRule="auto"/>
              <w:jc w:val="center"/>
              <w:rPr>
                <w:rFonts w:eastAsiaTheme="minorEastAsia"/>
                <w:kern w:val="0"/>
                <w:lang w:eastAsia="en-US"/>
              </w:rPr>
            </w:pPr>
            <w:r>
              <w:rPr>
                <w:rFonts w:eastAsiaTheme="minorEastAsia"/>
                <w:kern w:val="0"/>
                <w:lang w:eastAsia="en-US"/>
              </w:rPr>
              <w:t>2017 – 2037 годы</w:t>
            </w:r>
          </w:p>
        </w:tc>
      </w:tr>
      <w:tr w:rsidR="00821959" w:rsidTr="00821959">
        <w:trPr>
          <w:trHeight w:val="145"/>
        </w:trPr>
        <w:tc>
          <w:tcPr>
            <w:tcW w:w="7433" w:type="dxa"/>
            <w:tcBorders>
              <w:top w:val="single" w:sz="4" w:space="0" w:color="auto"/>
              <w:left w:val="single" w:sz="4" w:space="0" w:color="auto"/>
              <w:bottom w:val="single" w:sz="4" w:space="0" w:color="auto"/>
              <w:right w:val="single" w:sz="4" w:space="0" w:color="auto"/>
            </w:tcBorders>
            <w:hideMark/>
          </w:tcPr>
          <w:p w:rsidR="00821959" w:rsidRDefault="00821959">
            <w:pPr>
              <w:widowControl w:val="0"/>
              <w:suppressAutoHyphens w:val="0"/>
              <w:autoSpaceDE w:val="0"/>
              <w:autoSpaceDN w:val="0"/>
              <w:adjustRightInd w:val="0"/>
              <w:spacing w:line="240" w:lineRule="auto"/>
              <w:rPr>
                <w:rFonts w:eastAsiaTheme="minorEastAsia"/>
                <w:kern w:val="0"/>
                <w:lang w:eastAsia="en-US"/>
              </w:rPr>
            </w:pPr>
            <w:r>
              <w:rPr>
                <w:rFonts w:eastAsiaTheme="minorEastAsia"/>
                <w:kern w:val="0"/>
                <w:lang w:eastAsia="en-US"/>
              </w:rPr>
              <w:t>Капитальный ремонт, ремонт, содержание сети автомобильных дорог общего пользования местного значения</w:t>
            </w:r>
          </w:p>
        </w:tc>
        <w:tc>
          <w:tcPr>
            <w:tcW w:w="2043" w:type="dxa"/>
            <w:tcBorders>
              <w:top w:val="single" w:sz="4" w:space="0" w:color="auto"/>
              <w:left w:val="single" w:sz="4" w:space="0" w:color="auto"/>
              <w:bottom w:val="single" w:sz="4" w:space="0" w:color="auto"/>
              <w:right w:val="single" w:sz="4" w:space="0" w:color="auto"/>
            </w:tcBorders>
          </w:tcPr>
          <w:p w:rsidR="00821959" w:rsidRDefault="00821959">
            <w:pPr>
              <w:widowControl w:val="0"/>
              <w:suppressAutoHyphens w:val="0"/>
              <w:autoSpaceDE w:val="0"/>
              <w:autoSpaceDN w:val="0"/>
              <w:adjustRightInd w:val="0"/>
              <w:spacing w:line="240" w:lineRule="auto"/>
              <w:jc w:val="center"/>
              <w:rPr>
                <w:rFonts w:eastAsiaTheme="minorEastAsia"/>
                <w:kern w:val="0"/>
                <w:lang w:eastAsia="en-US"/>
              </w:rPr>
            </w:pPr>
            <w:r>
              <w:rPr>
                <w:rFonts w:eastAsiaTheme="minorEastAsia"/>
                <w:kern w:val="0"/>
                <w:lang w:eastAsia="en-US"/>
              </w:rPr>
              <w:t>2017 - 2037 годы</w:t>
            </w:r>
          </w:p>
          <w:p w:rsidR="00821959" w:rsidRDefault="00821959">
            <w:pPr>
              <w:widowControl w:val="0"/>
              <w:suppressAutoHyphens w:val="0"/>
              <w:autoSpaceDE w:val="0"/>
              <w:autoSpaceDN w:val="0"/>
              <w:adjustRightInd w:val="0"/>
              <w:spacing w:line="240" w:lineRule="auto"/>
              <w:jc w:val="center"/>
              <w:rPr>
                <w:rFonts w:eastAsiaTheme="minorEastAsia"/>
                <w:kern w:val="0"/>
                <w:lang w:eastAsia="en-US"/>
              </w:rPr>
            </w:pPr>
          </w:p>
        </w:tc>
      </w:tr>
      <w:tr w:rsidR="00821959" w:rsidTr="00821959">
        <w:trPr>
          <w:trHeight w:val="145"/>
        </w:trPr>
        <w:tc>
          <w:tcPr>
            <w:tcW w:w="7433" w:type="dxa"/>
            <w:tcBorders>
              <w:top w:val="single" w:sz="4" w:space="0" w:color="auto"/>
              <w:left w:val="single" w:sz="4" w:space="0" w:color="auto"/>
              <w:bottom w:val="single" w:sz="4" w:space="0" w:color="auto"/>
              <w:right w:val="single" w:sz="4" w:space="0" w:color="auto"/>
            </w:tcBorders>
            <w:hideMark/>
          </w:tcPr>
          <w:p w:rsidR="00821959" w:rsidRDefault="00821959">
            <w:pPr>
              <w:widowControl w:val="0"/>
              <w:suppressAutoHyphens w:val="0"/>
              <w:autoSpaceDE w:val="0"/>
              <w:autoSpaceDN w:val="0"/>
              <w:adjustRightInd w:val="0"/>
              <w:spacing w:line="240" w:lineRule="auto"/>
              <w:rPr>
                <w:rFonts w:eastAsiaTheme="minorEastAsia"/>
                <w:kern w:val="0"/>
                <w:lang w:eastAsia="en-US"/>
              </w:rPr>
            </w:pPr>
            <w:r>
              <w:rPr>
                <w:rFonts w:eastAsiaTheme="minorEastAsia"/>
                <w:kern w:val="0"/>
                <w:lang w:eastAsia="en-US"/>
              </w:rPr>
              <w:t>Организация капитального ремонта, ремонта и содержания закрепленных искусственных дорожных сооружений</w:t>
            </w:r>
          </w:p>
        </w:tc>
        <w:tc>
          <w:tcPr>
            <w:tcW w:w="2043" w:type="dxa"/>
            <w:tcBorders>
              <w:top w:val="single" w:sz="4" w:space="0" w:color="auto"/>
              <w:left w:val="single" w:sz="4" w:space="0" w:color="auto"/>
              <w:bottom w:val="single" w:sz="4" w:space="0" w:color="auto"/>
              <w:right w:val="single" w:sz="4" w:space="0" w:color="auto"/>
            </w:tcBorders>
          </w:tcPr>
          <w:p w:rsidR="00821959" w:rsidRDefault="00821959">
            <w:pPr>
              <w:widowControl w:val="0"/>
              <w:suppressAutoHyphens w:val="0"/>
              <w:autoSpaceDE w:val="0"/>
              <w:autoSpaceDN w:val="0"/>
              <w:adjustRightInd w:val="0"/>
              <w:spacing w:line="240" w:lineRule="auto"/>
              <w:jc w:val="center"/>
              <w:rPr>
                <w:rFonts w:eastAsiaTheme="minorEastAsia"/>
                <w:kern w:val="0"/>
                <w:lang w:eastAsia="en-US"/>
              </w:rPr>
            </w:pPr>
            <w:r>
              <w:rPr>
                <w:rFonts w:eastAsiaTheme="minorEastAsia"/>
                <w:kern w:val="0"/>
                <w:lang w:eastAsia="en-US"/>
              </w:rPr>
              <w:t>2017 - 2037 годы</w:t>
            </w:r>
          </w:p>
          <w:p w:rsidR="00821959" w:rsidRDefault="00821959">
            <w:pPr>
              <w:widowControl w:val="0"/>
              <w:suppressAutoHyphens w:val="0"/>
              <w:autoSpaceDE w:val="0"/>
              <w:autoSpaceDN w:val="0"/>
              <w:adjustRightInd w:val="0"/>
              <w:spacing w:line="240" w:lineRule="auto"/>
              <w:jc w:val="center"/>
              <w:rPr>
                <w:rFonts w:eastAsiaTheme="minorEastAsia"/>
                <w:kern w:val="0"/>
                <w:lang w:eastAsia="en-US"/>
              </w:rPr>
            </w:pPr>
          </w:p>
        </w:tc>
      </w:tr>
      <w:tr w:rsidR="00821959" w:rsidTr="00821959">
        <w:trPr>
          <w:trHeight w:val="145"/>
        </w:trPr>
        <w:tc>
          <w:tcPr>
            <w:tcW w:w="7433" w:type="dxa"/>
            <w:tcBorders>
              <w:top w:val="single" w:sz="4" w:space="0" w:color="auto"/>
              <w:left w:val="single" w:sz="4" w:space="0" w:color="auto"/>
              <w:bottom w:val="single" w:sz="4" w:space="0" w:color="auto"/>
              <w:right w:val="single" w:sz="4" w:space="0" w:color="auto"/>
            </w:tcBorders>
            <w:hideMark/>
          </w:tcPr>
          <w:p w:rsidR="00821959" w:rsidRDefault="00821959">
            <w:pPr>
              <w:widowControl w:val="0"/>
              <w:suppressAutoHyphens w:val="0"/>
              <w:autoSpaceDE w:val="0"/>
              <w:autoSpaceDN w:val="0"/>
              <w:adjustRightInd w:val="0"/>
              <w:spacing w:line="240" w:lineRule="auto"/>
              <w:rPr>
                <w:rFonts w:eastAsiaTheme="minorEastAsia"/>
                <w:kern w:val="0"/>
                <w:lang w:eastAsia="en-US"/>
              </w:rPr>
            </w:pPr>
            <w:r>
              <w:rPr>
                <w:rFonts w:eastAsiaTheme="minorEastAsia"/>
                <w:kern w:val="0"/>
                <w:lang w:eastAsia="en-US"/>
              </w:rPr>
              <w:t>Организация ремонта и содержания автодорог между населенными пунктами сельского поселения</w:t>
            </w:r>
          </w:p>
        </w:tc>
        <w:tc>
          <w:tcPr>
            <w:tcW w:w="2043" w:type="dxa"/>
            <w:tcBorders>
              <w:top w:val="single" w:sz="4" w:space="0" w:color="auto"/>
              <w:left w:val="single" w:sz="4" w:space="0" w:color="auto"/>
              <w:bottom w:val="single" w:sz="4" w:space="0" w:color="auto"/>
              <w:right w:val="single" w:sz="4" w:space="0" w:color="auto"/>
            </w:tcBorders>
            <w:hideMark/>
          </w:tcPr>
          <w:p w:rsidR="00821959" w:rsidRDefault="00821959">
            <w:pPr>
              <w:widowControl w:val="0"/>
              <w:suppressAutoHyphens w:val="0"/>
              <w:autoSpaceDE w:val="0"/>
              <w:autoSpaceDN w:val="0"/>
              <w:adjustRightInd w:val="0"/>
              <w:spacing w:line="240" w:lineRule="auto"/>
              <w:jc w:val="center"/>
              <w:rPr>
                <w:rFonts w:eastAsiaTheme="minorEastAsia"/>
                <w:kern w:val="0"/>
                <w:lang w:eastAsia="en-US"/>
              </w:rPr>
            </w:pPr>
            <w:r>
              <w:rPr>
                <w:rFonts w:eastAsiaTheme="minorEastAsia"/>
                <w:kern w:val="0"/>
                <w:lang w:eastAsia="en-US"/>
              </w:rPr>
              <w:t>2017-2037 годы</w:t>
            </w:r>
          </w:p>
        </w:tc>
      </w:tr>
      <w:tr w:rsidR="00821959" w:rsidTr="00821959">
        <w:trPr>
          <w:trHeight w:val="145"/>
        </w:trPr>
        <w:tc>
          <w:tcPr>
            <w:tcW w:w="7433" w:type="dxa"/>
            <w:tcBorders>
              <w:top w:val="single" w:sz="4" w:space="0" w:color="auto"/>
              <w:left w:val="single" w:sz="4" w:space="0" w:color="auto"/>
              <w:bottom w:val="single" w:sz="4" w:space="0" w:color="auto"/>
              <w:right w:val="single" w:sz="4" w:space="0" w:color="auto"/>
            </w:tcBorders>
            <w:hideMark/>
          </w:tcPr>
          <w:p w:rsidR="00821959" w:rsidRDefault="00821959">
            <w:pPr>
              <w:widowControl w:val="0"/>
              <w:suppressAutoHyphens w:val="0"/>
              <w:autoSpaceDE w:val="0"/>
              <w:autoSpaceDN w:val="0"/>
              <w:adjustRightInd w:val="0"/>
              <w:spacing w:line="240" w:lineRule="auto"/>
              <w:rPr>
                <w:rFonts w:eastAsiaTheme="minorEastAsia"/>
                <w:kern w:val="0"/>
                <w:lang w:eastAsia="en-US"/>
              </w:rPr>
            </w:pPr>
            <w:r>
              <w:rPr>
                <w:rFonts w:eastAsiaTheme="minorEastAsia"/>
                <w:kern w:val="0"/>
                <w:lang w:eastAsia="en-US"/>
              </w:rPr>
              <w:t>Приведение в нормативное состояние подходов и подъездов к общеобразовательным учреждениям сельского поселения с целью обеспечения безопасности дорожного движения</w:t>
            </w:r>
          </w:p>
        </w:tc>
        <w:tc>
          <w:tcPr>
            <w:tcW w:w="2043" w:type="dxa"/>
            <w:tcBorders>
              <w:top w:val="single" w:sz="4" w:space="0" w:color="auto"/>
              <w:left w:val="single" w:sz="4" w:space="0" w:color="auto"/>
              <w:bottom w:val="single" w:sz="4" w:space="0" w:color="auto"/>
              <w:right w:val="single" w:sz="4" w:space="0" w:color="auto"/>
            </w:tcBorders>
          </w:tcPr>
          <w:p w:rsidR="00821959" w:rsidRDefault="00821959">
            <w:pPr>
              <w:widowControl w:val="0"/>
              <w:suppressAutoHyphens w:val="0"/>
              <w:autoSpaceDE w:val="0"/>
              <w:autoSpaceDN w:val="0"/>
              <w:adjustRightInd w:val="0"/>
              <w:spacing w:line="240" w:lineRule="auto"/>
              <w:jc w:val="center"/>
              <w:rPr>
                <w:rFonts w:eastAsiaTheme="minorEastAsia"/>
                <w:kern w:val="0"/>
                <w:lang w:eastAsia="en-US"/>
              </w:rPr>
            </w:pPr>
            <w:r>
              <w:rPr>
                <w:rFonts w:eastAsiaTheme="minorEastAsia"/>
                <w:kern w:val="0"/>
                <w:lang w:eastAsia="en-US"/>
              </w:rPr>
              <w:t>2017 - 2037 годы</w:t>
            </w:r>
          </w:p>
          <w:p w:rsidR="00821959" w:rsidRDefault="00821959">
            <w:pPr>
              <w:widowControl w:val="0"/>
              <w:suppressAutoHyphens w:val="0"/>
              <w:autoSpaceDE w:val="0"/>
              <w:autoSpaceDN w:val="0"/>
              <w:adjustRightInd w:val="0"/>
              <w:spacing w:line="240" w:lineRule="auto"/>
              <w:jc w:val="center"/>
              <w:rPr>
                <w:rFonts w:eastAsiaTheme="minorEastAsia"/>
                <w:kern w:val="0"/>
                <w:lang w:eastAsia="en-US"/>
              </w:rPr>
            </w:pPr>
          </w:p>
        </w:tc>
      </w:tr>
      <w:tr w:rsidR="00821959" w:rsidTr="00821959">
        <w:trPr>
          <w:trHeight w:val="145"/>
        </w:trPr>
        <w:tc>
          <w:tcPr>
            <w:tcW w:w="7433" w:type="dxa"/>
            <w:tcBorders>
              <w:top w:val="single" w:sz="4" w:space="0" w:color="auto"/>
              <w:left w:val="single" w:sz="4" w:space="0" w:color="auto"/>
              <w:bottom w:val="single" w:sz="4" w:space="0" w:color="auto"/>
              <w:right w:val="single" w:sz="4" w:space="0" w:color="auto"/>
            </w:tcBorders>
            <w:hideMark/>
          </w:tcPr>
          <w:p w:rsidR="00821959" w:rsidRDefault="00821959">
            <w:pPr>
              <w:widowControl w:val="0"/>
              <w:suppressAutoHyphens w:val="0"/>
              <w:autoSpaceDE w:val="0"/>
              <w:autoSpaceDN w:val="0"/>
              <w:adjustRightInd w:val="0"/>
              <w:spacing w:line="240" w:lineRule="auto"/>
              <w:rPr>
                <w:rFonts w:eastAsiaTheme="minorEastAsia"/>
                <w:kern w:val="0"/>
                <w:lang w:eastAsia="en-US"/>
              </w:rPr>
            </w:pPr>
            <w:r>
              <w:rPr>
                <w:rFonts w:eastAsiaTheme="minorEastAsia"/>
                <w:kern w:val="0"/>
                <w:lang w:eastAsia="en-US"/>
              </w:rPr>
              <w:t>Проведение работ, направленных на повышение безопасности дорожного движения</w:t>
            </w:r>
          </w:p>
        </w:tc>
        <w:tc>
          <w:tcPr>
            <w:tcW w:w="2043" w:type="dxa"/>
            <w:tcBorders>
              <w:top w:val="single" w:sz="4" w:space="0" w:color="auto"/>
              <w:left w:val="single" w:sz="4" w:space="0" w:color="auto"/>
              <w:bottom w:val="single" w:sz="4" w:space="0" w:color="auto"/>
              <w:right w:val="single" w:sz="4" w:space="0" w:color="auto"/>
            </w:tcBorders>
            <w:hideMark/>
          </w:tcPr>
          <w:p w:rsidR="00821959" w:rsidRDefault="00821959">
            <w:pPr>
              <w:widowControl w:val="0"/>
              <w:suppressAutoHyphens w:val="0"/>
              <w:autoSpaceDE w:val="0"/>
              <w:autoSpaceDN w:val="0"/>
              <w:adjustRightInd w:val="0"/>
              <w:spacing w:line="240" w:lineRule="auto"/>
              <w:jc w:val="center"/>
              <w:rPr>
                <w:rFonts w:eastAsiaTheme="minorEastAsia"/>
                <w:kern w:val="0"/>
                <w:lang w:eastAsia="en-US"/>
              </w:rPr>
            </w:pPr>
            <w:r>
              <w:rPr>
                <w:rFonts w:eastAsiaTheme="minorEastAsia"/>
                <w:kern w:val="0"/>
                <w:lang w:eastAsia="en-US"/>
              </w:rPr>
              <w:t>2017 – 2037 годы</w:t>
            </w:r>
          </w:p>
        </w:tc>
      </w:tr>
      <w:tr w:rsidR="00821959" w:rsidTr="00821959">
        <w:trPr>
          <w:trHeight w:val="145"/>
        </w:trPr>
        <w:tc>
          <w:tcPr>
            <w:tcW w:w="7433" w:type="dxa"/>
            <w:tcBorders>
              <w:top w:val="single" w:sz="4" w:space="0" w:color="auto"/>
              <w:left w:val="single" w:sz="4" w:space="0" w:color="auto"/>
              <w:bottom w:val="single" w:sz="4" w:space="0" w:color="auto"/>
              <w:right w:val="single" w:sz="4" w:space="0" w:color="auto"/>
            </w:tcBorders>
            <w:hideMark/>
          </w:tcPr>
          <w:p w:rsidR="00821959" w:rsidRDefault="00821959">
            <w:pPr>
              <w:widowControl w:val="0"/>
              <w:suppressAutoHyphens w:val="0"/>
              <w:autoSpaceDE w:val="0"/>
              <w:autoSpaceDN w:val="0"/>
              <w:adjustRightInd w:val="0"/>
              <w:spacing w:line="240" w:lineRule="auto"/>
              <w:rPr>
                <w:rFonts w:eastAsiaTheme="minorEastAsia"/>
                <w:kern w:val="0"/>
                <w:lang w:eastAsia="en-US"/>
              </w:rPr>
            </w:pPr>
            <w:r>
              <w:rPr>
                <w:rFonts w:eastAsiaTheme="minorEastAsia"/>
                <w:kern w:val="0"/>
                <w:lang w:eastAsia="en-US"/>
              </w:rPr>
              <w:t>Обустройство участков улично-дорожной сети поселения пешеходными ограждениями</w:t>
            </w:r>
          </w:p>
        </w:tc>
        <w:tc>
          <w:tcPr>
            <w:tcW w:w="2043" w:type="dxa"/>
            <w:tcBorders>
              <w:top w:val="single" w:sz="4" w:space="0" w:color="auto"/>
              <w:left w:val="single" w:sz="4" w:space="0" w:color="auto"/>
              <w:bottom w:val="single" w:sz="4" w:space="0" w:color="auto"/>
              <w:right w:val="single" w:sz="4" w:space="0" w:color="auto"/>
            </w:tcBorders>
          </w:tcPr>
          <w:p w:rsidR="00821959" w:rsidRDefault="00821959">
            <w:pPr>
              <w:widowControl w:val="0"/>
              <w:suppressAutoHyphens w:val="0"/>
              <w:autoSpaceDE w:val="0"/>
              <w:autoSpaceDN w:val="0"/>
              <w:adjustRightInd w:val="0"/>
              <w:spacing w:line="240" w:lineRule="auto"/>
              <w:jc w:val="center"/>
              <w:rPr>
                <w:rFonts w:eastAsiaTheme="minorEastAsia"/>
                <w:kern w:val="0"/>
                <w:lang w:eastAsia="en-US"/>
              </w:rPr>
            </w:pPr>
            <w:r>
              <w:rPr>
                <w:rFonts w:eastAsiaTheme="minorEastAsia"/>
                <w:kern w:val="0"/>
                <w:lang w:eastAsia="en-US"/>
              </w:rPr>
              <w:t>2017 - 2037 годы</w:t>
            </w:r>
          </w:p>
          <w:p w:rsidR="00821959" w:rsidRDefault="00821959">
            <w:pPr>
              <w:widowControl w:val="0"/>
              <w:suppressAutoHyphens w:val="0"/>
              <w:autoSpaceDE w:val="0"/>
              <w:autoSpaceDN w:val="0"/>
              <w:adjustRightInd w:val="0"/>
              <w:spacing w:line="240" w:lineRule="auto"/>
              <w:jc w:val="center"/>
              <w:rPr>
                <w:rFonts w:eastAsiaTheme="minorEastAsia"/>
                <w:kern w:val="0"/>
                <w:lang w:eastAsia="en-US"/>
              </w:rPr>
            </w:pPr>
          </w:p>
        </w:tc>
      </w:tr>
    </w:tbl>
    <w:p w:rsidR="00821959" w:rsidRDefault="00821959" w:rsidP="00821959">
      <w:pPr>
        <w:suppressAutoHyphens w:val="0"/>
        <w:spacing w:line="240" w:lineRule="auto"/>
        <w:ind w:firstLine="709"/>
        <w:jc w:val="both"/>
        <w:rPr>
          <w:color w:val="000000"/>
          <w:kern w:val="0"/>
        </w:rPr>
      </w:pPr>
    </w:p>
    <w:p w:rsidR="00821959" w:rsidRDefault="00821959" w:rsidP="00821959">
      <w:pPr>
        <w:pStyle w:val="a6"/>
        <w:numPr>
          <w:ilvl w:val="0"/>
          <w:numId w:val="9"/>
        </w:numPr>
        <w:suppressAutoHyphens w:val="0"/>
        <w:spacing w:line="240" w:lineRule="auto"/>
        <w:jc w:val="center"/>
        <w:rPr>
          <w:b/>
          <w:color w:val="000000"/>
          <w:kern w:val="0"/>
        </w:rPr>
      </w:pPr>
      <w:r>
        <w:rPr>
          <w:b/>
          <w:color w:val="000000"/>
          <w:kern w:val="0"/>
        </w:rPr>
        <w:t>Мероприятия по развитию транспортной инфраструктуры</w:t>
      </w:r>
    </w:p>
    <w:p w:rsidR="00821959" w:rsidRDefault="00821959" w:rsidP="00821959">
      <w:pPr>
        <w:suppressAutoHyphens w:val="0"/>
        <w:spacing w:line="240" w:lineRule="auto"/>
        <w:jc w:val="center"/>
        <w:rPr>
          <w:b/>
          <w:color w:val="000000"/>
          <w:kern w:val="0"/>
        </w:rPr>
      </w:pPr>
    </w:p>
    <w:p w:rsidR="00821959" w:rsidRDefault="00821959" w:rsidP="00821959">
      <w:pPr>
        <w:pStyle w:val="a6"/>
        <w:suppressAutoHyphens w:val="0"/>
        <w:spacing w:line="240" w:lineRule="auto"/>
        <w:ind w:left="1544"/>
        <w:jc w:val="both"/>
        <w:rPr>
          <w:i/>
          <w:color w:val="000000"/>
          <w:kern w:val="0"/>
        </w:rPr>
      </w:pPr>
      <w:r>
        <w:rPr>
          <w:i/>
          <w:color w:val="000000"/>
          <w:kern w:val="0"/>
        </w:rPr>
        <w:t>Мероприятия по развитию улично-дорожной сети</w:t>
      </w:r>
    </w:p>
    <w:p w:rsidR="00821959" w:rsidRDefault="00821959" w:rsidP="00821959">
      <w:pPr>
        <w:suppressAutoHyphens w:val="0"/>
        <w:spacing w:line="240" w:lineRule="auto"/>
        <w:ind w:firstLine="709"/>
        <w:jc w:val="both"/>
        <w:rPr>
          <w:color w:val="000000"/>
          <w:kern w:val="0"/>
        </w:rPr>
      </w:pPr>
      <w:r>
        <w:rPr>
          <w:color w:val="000000"/>
          <w:kern w:val="0"/>
        </w:rPr>
        <w:t>Реализация мероприятий по совершенствованию сети автомобильных дорог с применением программных подходов позволит достигнуть более сбалансированного социально-экономического развития сельского поселения. Также будет способствовать экономическому росту, укреплению единого экономического пространства Калужской области, интеграции сети муниципальных дорог с путями сообщения соседних районов, модернизации транспортных звеньев, связывающих сельские территории с основными сетями и центрами.</w:t>
      </w:r>
    </w:p>
    <w:p w:rsidR="00821959" w:rsidRDefault="00821959" w:rsidP="00821959">
      <w:pPr>
        <w:pStyle w:val="a6"/>
        <w:suppressAutoHyphens w:val="0"/>
        <w:spacing w:line="240" w:lineRule="auto"/>
        <w:ind w:left="1544"/>
        <w:jc w:val="both"/>
        <w:rPr>
          <w:i/>
          <w:color w:val="000000"/>
          <w:kern w:val="0"/>
        </w:rPr>
      </w:pPr>
      <w:r>
        <w:rPr>
          <w:i/>
          <w:color w:val="000000"/>
          <w:kern w:val="0"/>
        </w:rPr>
        <w:t>Мероприятия по развитию инфраструктуры по видам транспорта</w:t>
      </w:r>
    </w:p>
    <w:p w:rsidR="00821959" w:rsidRDefault="00821959" w:rsidP="00821959">
      <w:pPr>
        <w:suppressAutoHyphens w:val="0"/>
        <w:spacing w:line="240" w:lineRule="auto"/>
        <w:ind w:firstLine="709"/>
        <w:jc w:val="both"/>
        <w:rPr>
          <w:color w:val="000000"/>
          <w:kern w:val="0"/>
        </w:rPr>
      </w:pPr>
      <w:r>
        <w:rPr>
          <w:color w:val="000000"/>
          <w:kern w:val="0"/>
        </w:rPr>
        <w:t>Применение инновационных технологий при производстве дорожных работ позволяет улучшить транспортно-экономические характеристики дорог и увеличить в 1,5-2 раза межремонтные сроки. Учитывая увеличение объемов грузоперевозок, рост осевых нагрузок и интенсивности движения, применение инновационных технологий в настоящее время является приоритетным условием развития всего транспортного комплекса.</w:t>
      </w:r>
    </w:p>
    <w:p w:rsidR="00821959" w:rsidRDefault="00821959" w:rsidP="00821959">
      <w:pPr>
        <w:suppressAutoHyphens w:val="0"/>
        <w:spacing w:line="240" w:lineRule="auto"/>
        <w:ind w:firstLine="709"/>
        <w:jc w:val="both"/>
        <w:rPr>
          <w:color w:val="000000"/>
          <w:kern w:val="0"/>
        </w:rPr>
      </w:pPr>
      <w:r>
        <w:rPr>
          <w:color w:val="000000"/>
          <w:kern w:val="0"/>
        </w:rPr>
        <w:t xml:space="preserve">Активная работа с инвесторами, создание технологических и индустриальных парков способствует размещению новых и притоку дополнительных инвестиционных ресурсов в экономику региона. </w:t>
      </w:r>
    </w:p>
    <w:p w:rsidR="00821959" w:rsidRDefault="00821959" w:rsidP="00821959">
      <w:pPr>
        <w:suppressAutoHyphens w:val="0"/>
        <w:spacing w:line="240" w:lineRule="auto"/>
        <w:ind w:firstLine="709"/>
        <w:jc w:val="both"/>
        <w:rPr>
          <w:color w:val="000000"/>
          <w:kern w:val="0"/>
        </w:rPr>
      </w:pPr>
      <w:r>
        <w:rPr>
          <w:color w:val="000000"/>
          <w:kern w:val="0"/>
        </w:rPr>
        <w:t>Размещение новых производств (укрепление старых) и активное межрайонное взаимодействие повлечет за собой дальнейшее развитие ж/д и автомобильных перевозок.</w:t>
      </w:r>
    </w:p>
    <w:p w:rsidR="00821959" w:rsidRDefault="00821959" w:rsidP="00821959">
      <w:pPr>
        <w:pStyle w:val="a6"/>
        <w:suppressAutoHyphens w:val="0"/>
        <w:spacing w:line="240" w:lineRule="auto"/>
        <w:ind w:left="1544"/>
        <w:jc w:val="both"/>
        <w:rPr>
          <w:i/>
          <w:color w:val="000000"/>
          <w:kern w:val="0"/>
        </w:rPr>
      </w:pPr>
      <w:r>
        <w:rPr>
          <w:i/>
          <w:color w:val="000000"/>
          <w:kern w:val="0"/>
        </w:rPr>
        <w:t>Мероприятия по развитию единого парковочного пространства</w:t>
      </w:r>
    </w:p>
    <w:p w:rsidR="00821959" w:rsidRDefault="00821959" w:rsidP="00821959">
      <w:pPr>
        <w:suppressAutoHyphens w:val="0"/>
        <w:spacing w:line="240" w:lineRule="auto"/>
        <w:ind w:firstLine="709"/>
        <w:jc w:val="both"/>
        <w:rPr>
          <w:color w:val="000000"/>
          <w:kern w:val="0"/>
        </w:rPr>
      </w:pPr>
      <w:r>
        <w:rPr>
          <w:color w:val="000000"/>
          <w:kern w:val="0"/>
        </w:rPr>
        <w:t xml:space="preserve">Необходимо предусматривать организацию мест стоянок автомобильного транспорта возле зданий общественного назначения с учетом прогнозируемого увеличения уровня автомобилизации населения. Предполагается, что ведомственные и грузовые автомобили будут находиться на хранении в коммунально-складской и </w:t>
      </w:r>
      <w:r>
        <w:rPr>
          <w:color w:val="000000"/>
          <w:kern w:val="0"/>
        </w:rPr>
        <w:lastRenderedPageBreak/>
        <w:t>агропромышленной зоне. Постоянное и временное хранение легковых автомобилей населения в границах приусадебных участков.</w:t>
      </w:r>
    </w:p>
    <w:p w:rsidR="00821959" w:rsidRDefault="00821959" w:rsidP="00821959">
      <w:pPr>
        <w:pStyle w:val="a6"/>
        <w:suppressAutoHyphens w:val="0"/>
        <w:spacing w:line="240" w:lineRule="auto"/>
        <w:ind w:left="1544"/>
        <w:jc w:val="both"/>
        <w:rPr>
          <w:i/>
          <w:color w:val="000000"/>
          <w:kern w:val="0"/>
        </w:rPr>
      </w:pPr>
      <w:r>
        <w:rPr>
          <w:i/>
          <w:color w:val="000000"/>
          <w:kern w:val="0"/>
        </w:rPr>
        <w:t>Мероприятия по финансированию транспортной инфраструктуры</w:t>
      </w:r>
    </w:p>
    <w:p w:rsidR="00821959" w:rsidRDefault="00821959" w:rsidP="00821959">
      <w:pPr>
        <w:suppressAutoHyphens w:val="0"/>
        <w:spacing w:line="240" w:lineRule="auto"/>
        <w:ind w:firstLine="709"/>
        <w:jc w:val="both"/>
        <w:rPr>
          <w:color w:val="000000"/>
          <w:kern w:val="0"/>
        </w:rPr>
      </w:pPr>
      <w:r>
        <w:rPr>
          <w:color w:val="000000"/>
          <w:kern w:val="0"/>
        </w:rPr>
        <w:t xml:space="preserve">Мероприятия по оказанию государственной поддержки органам местного самоуправления осуществляется путем предоставления субсидий из средств Дорожного фонда Калужской области. Субсидии предоставляются по трем направлениям: </w:t>
      </w:r>
      <w:proofErr w:type="spellStart"/>
      <w:r>
        <w:rPr>
          <w:color w:val="000000"/>
          <w:kern w:val="0"/>
        </w:rPr>
        <w:t>софинансирование</w:t>
      </w:r>
      <w:proofErr w:type="spellEnd"/>
      <w:r>
        <w:rPr>
          <w:color w:val="000000"/>
          <w:kern w:val="0"/>
        </w:rPr>
        <w:t xml:space="preserve"> расходов по осуществлению дорожной деятельности, расходов в отношении объектов, имеющих особое социально-экономическое значение, и капитальному ремонту и ремонту автодорог общего пользования населенных пунктов.</w:t>
      </w:r>
    </w:p>
    <w:p w:rsidR="00821959" w:rsidRDefault="00821959" w:rsidP="00821959">
      <w:pPr>
        <w:pStyle w:val="a6"/>
        <w:suppressAutoHyphens w:val="0"/>
        <w:spacing w:line="240" w:lineRule="auto"/>
        <w:ind w:left="1544"/>
        <w:jc w:val="center"/>
        <w:rPr>
          <w:i/>
          <w:color w:val="000000"/>
          <w:kern w:val="0"/>
        </w:rPr>
      </w:pPr>
      <w:r>
        <w:rPr>
          <w:i/>
          <w:color w:val="000000"/>
          <w:kern w:val="0"/>
        </w:rPr>
        <w:t>Мероприятия по внедрению интеллектуальных транспортных систем</w:t>
      </w:r>
    </w:p>
    <w:p w:rsidR="00821959" w:rsidRDefault="00821959" w:rsidP="00821959">
      <w:pPr>
        <w:suppressAutoHyphens w:val="0"/>
        <w:spacing w:line="240" w:lineRule="auto"/>
        <w:ind w:firstLine="709"/>
        <w:jc w:val="both"/>
        <w:rPr>
          <w:color w:val="000000"/>
          <w:kern w:val="0"/>
        </w:rPr>
      </w:pPr>
      <w:r>
        <w:rPr>
          <w:color w:val="000000"/>
          <w:kern w:val="0"/>
        </w:rPr>
        <w:t>По территории сельского поселения «Деревня Беляево» проходят автомобильные дороги регионального значения, в связи с этим внедрение интеллектуальных транспортных систем – целесообразно.</w:t>
      </w:r>
    </w:p>
    <w:p w:rsidR="00821959" w:rsidRDefault="00821959" w:rsidP="00821959">
      <w:pPr>
        <w:pStyle w:val="a6"/>
        <w:spacing w:line="240" w:lineRule="auto"/>
        <w:ind w:left="360"/>
        <w:rPr>
          <w:b/>
          <w:kern w:val="0"/>
          <w:lang w:eastAsia="zh-CN"/>
        </w:rPr>
      </w:pPr>
    </w:p>
    <w:p w:rsidR="00821959" w:rsidRDefault="00821959" w:rsidP="00821959">
      <w:pPr>
        <w:pStyle w:val="a6"/>
        <w:numPr>
          <w:ilvl w:val="0"/>
          <w:numId w:val="9"/>
        </w:numPr>
        <w:spacing w:line="240" w:lineRule="auto"/>
        <w:jc w:val="center"/>
        <w:rPr>
          <w:b/>
          <w:kern w:val="0"/>
          <w:lang w:eastAsia="zh-CN"/>
        </w:rPr>
      </w:pPr>
      <w:r>
        <w:rPr>
          <w:b/>
          <w:kern w:val="0"/>
          <w:lang w:eastAsia="zh-CN"/>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w:t>
      </w:r>
    </w:p>
    <w:p w:rsidR="00821959" w:rsidRDefault="00821959" w:rsidP="00821959">
      <w:pPr>
        <w:spacing w:line="240" w:lineRule="auto"/>
        <w:ind w:firstLine="709"/>
        <w:jc w:val="both"/>
        <w:rPr>
          <w:kern w:val="0"/>
          <w:lang w:eastAsia="zh-CN"/>
        </w:rPr>
      </w:pPr>
    </w:p>
    <w:p w:rsidR="00821959" w:rsidRDefault="00821959" w:rsidP="00821959">
      <w:pPr>
        <w:spacing w:line="240" w:lineRule="auto"/>
        <w:ind w:firstLine="709"/>
        <w:jc w:val="both"/>
        <w:rPr>
          <w:kern w:val="0"/>
          <w:lang w:eastAsia="zh-CN"/>
        </w:rPr>
      </w:pPr>
      <w:r>
        <w:rPr>
          <w:kern w:val="0"/>
          <w:lang w:eastAsia="zh-CN"/>
        </w:rPr>
        <w:t>Стоимость мероприятий определяется на основании укрупненных сметных нормативов по «Сборнику укрупненных затрат по застройке, инженерному оборудованию, благоустройству и озеленению городов разной величины и народнохозяйственного профиля для всех природно-климатических зон страны» (Москва, 1986г.) с учетом индексов изменения рыночной стоимости строительно-монтажных работ, а также оценок экспертов, прейскурантов и открытых источников информации с учетом уровня цен на 2015г.</w:t>
      </w:r>
    </w:p>
    <w:p w:rsidR="00821959" w:rsidRDefault="00821959" w:rsidP="00821959">
      <w:pPr>
        <w:spacing w:line="240" w:lineRule="auto"/>
        <w:ind w:firstLine="709"/>
        <w:jc w:val="both"/>
        <w:rPr>
          <w:kern w:val="0"/>
          <w:lang w:eastAsia="zh-CN"/>
        </w:rPr>
      </w:pPr>
      <w:r>
        <w:rPr>
          <w:kern w:val="0"/>
          <w:lang w:eastAsia="zh-CN"/>
        </w:rPr>
        <w:t>Источниками финансирования мероприятий являются бюджетные и внебюджетные средства. Внебюджетными источниками могут являться средства физических лиц и организаций.</w:t>
      </w:r>
    </w:p>
    <w:p w:rsidR="00821959" w:rsidRDefault="00821959" w:rsidP="00821959">
      <w:pPr>
        <w:spacing w:line="240" w:lineRule="auto"/>
        <w:ind w:firstLine="709"/>
        <w:jc w:val="both"/>
        <w:rPr>
          <w:kern w:val="0"/>
          <w:lang w:eastAsia="zh-CN"/>
        </w:rPr>
      </w:pPr>
    </w:p>
    <w:p w:rsidR="00821959" w:rsidRDefault="00821959" w:rsidP="00821959">
      <w:pPr>
        <w:pStyle w:val="a6"/>
        <w:numPr>
          <w:ilvl w:val="0"/>
          <w:numId w:val="9"/>
        </w:numPr>
        <w:spacing w:line="240" w:lineRule="auto"/>
        <w:jc w:val="center"/>
        <w:rPr>
          <w:b/>
          <w:kern w:val="0"/>
          <w:lang w:eastAsia="zh-CN"/>
        </w:rPr>
      </w:pPr>
      <w:r>
        <w:rPr>
          <w:b/>
          <w:kern w:val="0"/>
          <w:lang w:eastAsia="zh-CN"/>
        </w:rPr>
        <w:t>Оценка эффективности мероприятий (инвестиционных проектов) по проектированию, строительству, реконструкции объектов транспортной инфраструктуры</w:t>
      </w:r>
    </w:p>
    <w:p w:rsidR="00821959" w:rsidRDefault="00821959" w:rsidP="00821959">
      <w:pPr>
        <w:pStyle w:val="ConsPlusNormal"/>
        <w:spacing w:line="240" w:lineRule="auto"/>
        <w:ind w:firstLine="709"/>
        <w:jc w:val="both"/>
        <w:rPr>
          <w:rFonts w:ascii="Times New Roman" w:hAnsi="Times New Roman" w:cs="Times New Roman"/>
          <w:kern w:val="20"/>
          <w:sz w:val="24"/>
          <w:szCs w:val="24"/>
        </w:rPr>
      </w:pPr>
    </w:p>
    <w:p w:rsidR="00821959" w:rsidRDefault="00821959" w:rsidP="00821959">
      <w:pPr>
        <w:pStyle w:val="ConsPlusNormal"/>
        <w:spacing w:line="240" w:lineRule="auto"/>
        <w:ind w:firstLine="709"/>
        <w:jc w:val="both"/>
        <w:rPr>
          <w:rFonts w:ascii="Times New Roman" w:hAnsi="Times New Roman" w:cs="Times New Roman"/>
          <w:kern w:val="20"/>
          <w:sz w:val="24"/>
          <w:szCs w:val="24"/>
        </w:rPr>
      </w:pPr>
      <w:r>
        <w:rPr>
          <w:rFonts w:ascii="Times New Roman" w:hAnsi="Times New Roman" w:cs="Times New Roman"/>
          <w:kern w:val="20"/>
          <w:sz w:val="24"/>
          <w:szCs w:val="24"/>
        </w:rPr>
        <w:t>Основной оценкой эффективности мероприятий (инвестиционных проектов) по проектированию, строительству, реконструкции объектов транспортной инфраструктуры поселения является улучшение качества жизни населения. Обеспечение сохранности и развитие автомобильных дорог общего пользования местного значения. Повышение качества транспортного обслуживания и создание условий для выравнивания уровня транспортной обеспеченности населения сельского поселения «Деревня Беляево». Обеспечение охраны жизни, здоровья граждан и их имущества, гарантии их законных прав на безопасные условия движения на дорогах.</w:t>
      </w:r>
    </w:p>
    <w:p w:rsidR="00821959" w:rsidRDefault="00821959" w:rsidP="00821959">
      <w:pPr>
        <w:pStyle w:val="a6"/>
        <w:spacing w:line="240" w:lineRule="auto"/>
        <w:ind w:left="390"/>
        <w:rPr>
          <w:b/>
          <w:kern w:val="0"/>
          <w:lang w:eastAsia="zh-CN"/>
        </w:rPr>
      </w:pPr>
    </w:p>
    <w:p w:rsidR="00821959" w:rsidRDefault="00821959" w:rsidP="00821959">
      <w:pPr>
        <w:pStyle w:val="a6"/>
        <w:numPr>
          <w:ilvl w:val="0"/>
          <w:numId w:val="9"/>
        </w:numPr>
        <w:spacing w:line="240" w:lineRule="auto"/>
        <w:jc w:val="center"/>
        <w:rPr>
          <w:b/>
          <w:kern w:val="0"/>
          <w:lang w:eastAsia="zh-CN"/>
        </w:rPr>
      </w:pPr>
      <w:r>
        <w:rPr>
          <w:b/>
          <w:kern w:val="0"/>
          <w:lang w:eastAsia="zh-CN"/>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СП «Деревня Беляево»</w:t>
      </w:r>
    </w:p>
    <w:p w:rsidR="00821959" w:rsidRDefault="00821959" w:rsidP="00821959">
      <w:pPr>
        <w:pStyle w:val="a6"/>
        <w:spacing w:line="240" w:lineRule="auto"/>
        <w:ind w:left="0" w:firstLine="709"/>
        <w:jc w:val="both"/>
        <w:rPr>
          <w:b/>
          <w:kern w:val="0"/>
          <w:lang w:eastAsia="zh-CN"/>
        </w:rPr>
      </w:pPr>
    </w:p>
    <w:p w:rsidR="00821959" w:rsidRDefault="00821959" w:rsidP="004C0D6E">
      <w:pPr>
        <w:pStyle w:val="a3"/>
        <w:spacing w:before="0" w:beforeAutospacing="0" w:after="150" w:afterAutospacing="0" w:line="238" w:lineRule="atLeast"/>
        <w:rPr>
          <w:bCs/>
          <w:color w:val="242424"/>
        </w:rPr>
      </w:pPr>
      <w:r>
        <w:rPr>
          <w:rFonts w:eastAsiaTheme="minorEastAsia"/>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СП «</w:t>
      </w:r>
      <w:r>
        <w:rPr>
          <w:b/>
          <w:bCs/>
          <w:color w:val="242424"/>
        </w:rPr>
        <w:t>Прогноз транспортного спроса, изменения  объемов и характера передвижения населения и перевозов груза на территории поселения</w:t>
      </w:r>
      <w:r>
        <w:rPr>
          <w:bCs/>
          <w:color w:val="242424"/>
        </w:rPr>
        <w:t>.</w:t>
      </w:r>
    </w:p>
    <w:p w:rsidR="00821959" w:rsidRDefault="00821959" w:rsidP="004C0D6E">
      <w:pPr>
        <w:pStyle w:val="a5"/>
        <w:jc w:val="both"/>
        <w:rPr>
          <w:rFonts w:ascii="Times New Roman" w:hAnsi="Times New Roman"/>
          <w:sz w:val="24"/>
          <w:szCs w:val="24"/>
        </w:rPr>
      </w:pPr>
      <w:r>
        <w:rPr>
          <w:rFonts w:ascii="Times New Roman" w:hAnsi="Times New Roman"/>
          <w:sz w:val="24"/>
          <w:szCs w:val="24"/>
        </w:rPr>
        <w:lastRenderedPageBreak/>
        <w:t>Населенные пункты МО сформированы застройкой усадебного типа с нечетко выраженной прямоугольной структурой улично-дорожной сети, обусловленной природным и историческим факторами.</w:t>
      </w:r>
    </w:p>
    <w:p w:rsidR="00821959" w:rsidRDefault="00821959" w:rsidP="00821959">
      <w:pPr>
        <w:pStyle w:val="a5"/>
        <w:ind w:firstLine="284"/>
        <w:jc w:val="both"/>
        <w:rPr>
          <w:rFonts w:ascii="Times New Roman" w:hAnsi="Times New Roman"/>
          <w:sz w:val="24"/>
          <w:szCs w:val="24"/>
        </w:rPr>
      </w:pPr>
      <w:r>
        <w:rPr>
          <w:rFonts w:ascii="Times New Roman" w:hAnsi="Times New Roman"/>
          <w:sz w:val="24"/>
          <w:szCs w:val="24"/>
        </w:rPr>
        <w:t>Основными транспортными артериями в поселке являются главные улицы и основные улицы в жилой застройке.улицы обеспечивают связь внутри жилых территорий и с главными улицами по направлениям с интенсивным движением.</w:t>
      </w:r>
    </w:p>
    <w:p w:rsidR="00821959" w:rsidRDefault="00821959" w:rsidP="00821959">
      <w:pPr>
        <w:pStyle w:val="a5"/>
        <w:ind w:firstLine="284"/>
        <w:jc w:val="both"/>
        <w:rPr>
          <w:rFonts w:ascii="Times New Roman" w:hAnsi="Times New Roman"/>
          <w:sz w:val="24"/>
          <w:szCs w:val="24"/>
        </w:rPr>
      </w:pPr>
      <w:r>
        <w:rPr>
          <w:rFonts w:ascii="Times New Roman" w:hAnsi="Times New Roman"/>
          <w:sz w:val="24"/>
          <w:szCs w:val="24"/>
        </w:rPr>
        <w:t>Основные маршруты движения грузовых и транзитных потоков в населенных пунктах на сегодняшний день проходят по поселковым дорогам, а также по центральным улицам. Интенсивность грузового транспорта незначительная. Транзитное движение транспорта осуществляется через все населенные пункты.</w:t>
      </w:r>
    </w:p>
    <w:p w:rsidR="00821959" w:rsidRDefault="00821959" w:rsidP="00821959">
      <w:pPr>
        <w:pStyle w:val="a5"/>
        <w:ind w:firstLine="284"/>
        <w:jc w:val="both"/>
        <w:rPr>
          <w:rFonts w:ascii="Times New Roman" w:hAnsi="Times New Roman"/>
          <w:sz w:val="16"/>
          <w:szCs w:val="16"/>
        </w:rPr>
      </w:pPr>
    </w:p>
    <w:p w:rsidR="00821959" w:rsidRDefault="00821959" w:rsidP="00821959">
      <w:r>
        <w:t>Таблица 2. Перечень автомобильных дорог общего пользования межпоселковых дорог</w:t>
      </w:r>
    </w:p>
    <w:p w:rsidR="00821959" w:rsidRDefault="00821959" w:rsidP="00821959">
      <w:pPr>
        <w:pStyle w:val="a5"/>
        <w:ind w:firstLine="284"/>
        <w:jc w:val="both"/>
        <w:rPr>
          <w:rFonts w:ascii="Times New Roman" w:hAnsi="Times New Roman"/>
          <w:sz w:val="24"/>
          <w:szCs w:val="24"/>
        </w:rPr>
      </w:pPr>
      <w:r>
        <w:rPr>
          <w:rFonts w:ascii="Times New Roman" w:hAnsi="Times New Roman"/>
          <w:sz w:val="24"/>
          <w:szCs w:val="24"/>
        </w:rPr>
        <w:t>Расстояния между  населенными пунктами МО.</w:t>
      </w:r>
    </w:p>
    <w:p w:rsidR="00821959" w:rsidRDefault="00821959" w:rsidP="00821959">
      <w:pPr>
        <w:pStyle w:val="a5"/>
        <w:ind w:firstLine="284"/>
        <w:jc w:val="both"/>
        <w:rPr>
          <w:rFonts w:ascii="Times New Roman" w:hAnsi="Times New Roman"/>
          <w:sz w:val="24"/>
          <w:szCs w:val="24"/>
        </w:rPr>
      </w:pPr>
    </w:p>
    <w:tbl>
      <w:tblPr>
        <w:tblW w:w="4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505"/>
        <w:gridCol w:w="1770"/>
      </w:tblGrid>
      <w:tr w:rsidR="00821959" w:rsidTr="00821959">
        <w:tc>
          <w:tcPr>
            <w:tcW w:w="534"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sz w:val="32"/>
                <w:lang w:eastAsia="en-US"/>
              </w:rPr>
              <w:t>№</w:t>
            </w:r>
          </w:p>
        </w:tc>
        <w:tc>
          <w:tcPr>
            <w:tcW w:w="2505"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Наименование автомобильных дорог</w:t>
            </w:r>
          </w:p>
        </w:tc>
        <w:tc>
          <w:tcPr>
            <w:tcW w:w="1770"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16"/>
                <w:szCs w:val="16"/>
                <w:lang w:eastAsia="en-US"/>
              </w:rPr>
            </w:pPr>
            <w:r>
              <w:rPr>
                <w:lang w:eastAsia="en-US"/>
              </w:rPr>
              <w:t>Общая протяженность       км</w:t>
            </w:r>
          </w:p>
        </w:tc>
      </w:tr>
      <w:tr w:rsidR="00821959" w:rsidTr="00821959">
        <w:tc>
          <w:tcPr>
            <w:tcW w:w="534"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1</w:t>
            </w:r>
          </w:p>
        </w:tc>
        <w:tc>
          <w:tcPr>
            <w:tcW w:w="2505"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Юхнов – Беляево (региональная)</w:t>
            </w:r>
          </w:p>
        </w:tc>
        <w:tc>
          <w:tcPr>
            <w:tcW w:w="1770"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18,0</w:t>
            </w:r>
          </w:p>
        </w:tc>
      </w:tr>
      <w:tr w:rsidR="00821959" w:rsidTr="00821959">
        <w:tc>
          <w:tcPr>
            <w:tcW w:w="534"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2</w:t>
            </w:r>
          </w:p>
        </w:tc>
        <w:tc>
          <w:tcPr>
            <w:tcW w:w="2505"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 xml:space="preserve">Беляево – </w:t>
            </w:r>
            <w:proofErr w:type="spellStart"/>
            <w:r>
              <w:rPr>
                <w:sz w:val="32"/>
                <w:lang w:eastAsia="en-US"/>
              </w:rPr>
              <w:t>Папаево</w:t>
            </w:r>
            <w:proofErr w:type="spellEnd"/>
            <w:r>
              <w:rPr>
                <w:sz w:val="32"/>
                <w:lang w:eastAsia="en-US"/>
              </w:rPr>
              <w:t xml:space="preserve"> (региональная)</w:t>
            </w:r>
          </w:p>
        </w:tc>
        <w:tc>
          <w:tcPr>
            <w:tcW w:w="1770"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2,0</w:t>
            </w:r>
          </w:p>
        </w:tc>
      </w:tr>
      <w:tr w:rsidR="00821959" w:rsidTr="00821959">
        <w:tc>
          <w:tcPr>
            <w:tcW w:w="534"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3</w:t>
            </w:r>
          </w:p>
        </w:tc>
        <w:tc>
          <w:tcPr>
            <w:tcW w:w="2505"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 xml:space="preserve">Беляево - </w:t>
            </w:r>
            <w:proofErr w:type="spellStart"/>
            <w:r>
              <w:rPr>
                <w:sz w:val="32"/>
                <w:lang w:eastAsia="en-US"/>
              </w:rPr>
              <w:t>Бельдягино</w:t>
            </w:r>
            <w:proofErr w:type="spellEnd"/>
          </w:p>
        </w:tc>
        <w:tc>
          <w:tcPr>
            <w:tcW w:w="1770"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2,0</w:t>
            </w:r>
          </w:p>
        </w:tc>
      </w:tr>
      <w:tr w:rsidR="00821959" w:rsidTr="00821959">
        <w:tc>
          <w:tcPr>
            <w:tcW w:w="534"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4</w:t>
            </w:r>
          </w:p>
        </w:tc>
        <w:tc>
          <w:tcPr>
            <w:tcW w:w="2505"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Беляево-Александровка-Малые-Устья</w:t>
            </w:r>
          </w:p>
        </w:tc>
        <w:tc>
          <w:tcPr>
            <w:tcW w:w="1770"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14</w:t>
            </w:r>
          </w:p>
        </w:tc>
      </w:tr>
      <w:tr w:rsidR="00821959" w:rsidTr="00821959">
        <w:tc>
          <w:tcPr>
            <w:tcW w:w="534"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5</w:t>
            </w:r>
          </w:p>
        </w:tc>
        <w:tc>
          <w:tcPr>
            <w:tcW w:w="2505"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proofErr w:type="spellStart"/>
            <w:r>
              <w:rPr>
                <w:sz w:val="32"/>
                <w:lang w:eastAsia="en-US"/>
              </w:rPr>
              <w:t>Беляево-Рубихино</w:t>
            </w:r>
            <w:proofErr w:type="spellEnd"/>
          </w:p>
        </w:tc>
        <w:tc>
          <w:tcPr>
            <w:tcW w:w="1770"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2,0</w:t>
            </w:r>
          </w:p>
        </w:tc>
      </w:tr>
      <w:tr w:rsidR="00821959" w:rsidTr="00821959">
        <w:tc>
          <w:tcPr>
            <w:tcW w:w="534"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6</w:t>
            </w:r>
          </w:p>
        </w:tc>
        <w:tc>
          <w:tcPr>
            <w:tcW w:w="2505"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proofErr w:type="spellStart"/>
            <w:r>
              <w:rPr>
                <w:sz w:val="32"/>
                <w:lang w:eastAsia="en-US"/>
              </w:rPr>
              <w:t>Рубихино-Куновка</w:t>
            </w:r>
            <w:proofErr w:type="spellEnd"/>
          </w:p>
        </w:tc>
        <w:tc>
          <w:tcPr>
            <w:tcW w:w="1770"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5,0</w:t>
            </w:r>
          </w:p>
        </w:tc>
      </w:tr>
      <w:tr w:rsidR="00821959" w:rsidTr="00821959">
        <w:tc>
          <w:tcPr>
            <w:tcW w:w="534"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7</w:t>
            </w:r>
          </w:p>
        </w:tc>
        <w:tc>
          <w:tcPr>
            <w:tcW w:w="2505"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proofErr w:type="spellStart"/>
            <w:r>
              <w:rPr>
                <w:sz w:val="32"/>
                <w:lang w:eastAsia="en-US"/>
              </w:rPr>
              <w:t>Строево-Ново-Успенск-Мосейково</w:t>
            </w:r>
            <w:proofErr w:type="spellEnd"/>
          </w:p>
        </w:tc>
        <w:tc>
          <w:tcPr>
            <w:tcW w:w="1770"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8.0</w:t>
            </w:r>
          </w:p>
        </w:tc>
      </w:tr>
    </w:tbl>
    <w:p w:rsidR="004C0D6E" w:rsidRDefault="004C0D6E" w:rsidP="004C0D6E">
      <w:pPr>
        <w:pStyle w:val="ConsPlusNormal"/>
        <w:jc w:val="both"/>
        <w:rPr>
          <w:rFonts w:ascii="Times New Roman" w:hAnsi="Times New Roman" w:cs="Times New Roman"/>
          <w:sz w:val="24"/>
          <w:szCs w:val="24"/>
        </w:rPr>
      </w:pPr>
      <w:r>
        <w:rPr>
          <w:rFonts w:ascii="Times New Roman" w:hAnsi="Times New Roman" w:cs="Times New Roman"/>
          <w:sz w:val="24"/>
          <w:szCs w:val="24"/>
        </w:rPr>
        <w:t>В рамках реализации настоящей программы не предполагается проведение инвестиционных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Нормативно-правовая база для программы сформирована и не изменяется.</w:t>
      </w:r>
    </w:p>
    <w:p w:rsidR="0092374C" w:rsidRDefault="0092374C"/>
    <w:sectPr w:rsidR="0092374C" w:rsidSect="004909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4E24"/>
    <w:multiLevelType w:val="multilevel"/>
    <w:tmpl w:val="E5EE5742"/>
    <w:lvl w:ilvl="0">
      <w:start w:val="1"/>
      <w:numFmt w:val="decimal"/>
      <w:lvlText w:val="%1."/>
      <w:lvlJc w:val="left"/>
      <w:pPr>
        <w:ind w:left="540" w:hanging="540"/>
      </w:pPr>
    </w:lvl>
    <w:lvl w:ilvl="1">
      <w:start w:val="2"/>
      <w:numFmt w:val="decimal"/>
      <w:lvlText w:val="%1.%2."/>
      <w:lvlJc w:val="left"/>
      <w:pPr>
        <w:ind w:left="1724" w:hanging="540"/>
      </w:pPr>
    </w:lvl>
    <w:lvl w:ilvl="2">
      <w:start w:val="2"/>
      <w:numFmt w:val="decimal"/>
      <w:lvlText w:val="%1.%2.%3."/>
      <w:lvlJc w:val="left"/>
      <w:pPr>
        <w:ind w:left="3088" w:hanging="720"/>
      </w:pPr>
    </w:lvl>
    <w:lvl w:ilvl="3">
      <w:start w:val="1"/>
      <w:numFmt w:val="decimal"/>
      <w:lvlText w:val="%1.%2.%3.%4."/>
      <w:lvlJc w:val="left"/>
      <w:pPr>
        <w:ind w:left="4272" w:hanging="720"/>
      </w:pPr>
    </w:lvl>
    <w:lvl w:ilvl="4">
      <w:start w:val="1"/>
      <w:numFmt w:val="decimal"/>
      <w:lvlText w:val="%1.%2.%3.%4.%5."/>
      <w:lvlJc w:val="left"/>
      <w:pPr>
        <w:ind w:left="5816" w:hanging="1080"/>
      </w:pPr>
    </w:lvl>
    <w:lvl w:ilvl="5">
      <w:start w:val="1"/>
      <w:numFmt w:val="decimal"/>
      <w:lvlText w:val="%1.%2.%3.%4.%5.%6."/>
      <w:lvlJc w:val="left"/>
      <w:pPr>
        <w:ind w:left="7000" w:hanging="1080"/>
      </w:pPr>
    </w:lvl>
    <w:lvl w:ilvl="6">
      <w:start w:val="1"/>
      <w:numFmt w:val="decimal"/>
      <w:lvlText w:val="%1.%2.%3.%4.%5.%6.%7."/>
      <w:lvlJc w:val="left"/>
      <w:pPr>
        <w:ind w:left="8544" w:hanging="1440"/>
      </w:pPr>
    </w:lvl>
    <w:lvl w:ilvl="7">
      <w:start w:val="1"/>
      <w:numFmt w:val="decimal"/>
      <w:lvlText w:val="%1.%2.%3.%4.%5.%6.%7.%8."/>
      <w:lvlJc w:val="left"/>
      <w:pPr>
        <w:ind w:left="9728" w:hanging="1440"/>
      </w:pPr>
    </w:lvl>
    <w:lvl w:ilvl="8">
      <w:start w:val="1"/>
      <w:numFmt w:val="decimal"/>
      <w:lvlText w:val="%1.%2.%3.%4.%5.%6.%7.%8.%9."/>
      <w:lvlJc w:val="left"/>
      <w:pPr>
        <w:ind w:left="11272" w:hanging="1800"/>
      </w:pPr>
    </w:lvl>
  </w:abstractNum>
  <w:abstractNum w:abstractNumId="1">
    <w:nsid w:val="052B63C0"/>
    <w:multiLevelType w:val="hybridMultilevel"/>
    <w:tmpl w:val="18C0F4F4"/>
    <w:lvl w:ilvl="0" w:tplc="0419000F">
      <w:start w:val="1"/>
      <w:numFmt w:val="decimal"/>
      <w:lvlText w:val="%1."/>
      <w:lvlJc w:val="left"/>
      <w:pPr>
        <w:tabs>
          <w:tab w:val="num" w:pos="644"/>
        </w:tabs>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007CC6"/>
    <w:multiLevelType w:val="multilevel"/>
    <w:tmpl w:val="F636231E"/>
    <w:lvl w:ilvl="0">
      <w:start w:val="2"/>
      <w:numFmt w:val="decimal"/>
      <w:lvlText w:val="%1."/>
      <w:lvlJc w:val="left"/>
      <w:pPr>
        <w:ind w:left="360" w:hanging="360"/>
      </w:pPr>
    </w:lvl>
    <w:lvl w:ilvl="1">
      <w:start w:val="1"/>
      <w:numFmt w:val="decimal"/>
      <w:lvlText w:val="%1.%2."/>
      <w:lvlJc w:val="left"/>
      <w:pPr>
        <w:ind w:left="1544" w:hanging="360"/>
      </w:pPr>
    </w:lvl>
    <w:lvl w:ilvl="2">
      <w:start w:val="1"/>
      <w:numFmt w:val="decimal"/>
      <w:lvlText w:val="%1.%2.%3."/>
      <w:lvlJc w:val="left"/>
      <w:pPr>
        <w:ind w:left="3088" w:hanging="720"/>
      </w:pPr>
    </w:lvl>
    <w:lvl w:ilvl="3">
      <w:start w:val="1"/>
      <w:numFmt w:val="decimal"/>
      <w:lvlText w:val="%1.%2.%3.%4."/>
      <w:lvlJc w:val="left"/>
      <w:pPr>
        <w:ind w:left="4272" w:hanging="720"/>
      </w:pPr>
    </w:lvl>
    <w:lvl w:ilvl="4">
      <w:start w:val="1"/>
      <w:numFmt w:val="decimal"/>
      <w:lvlText w:val="%1.%2.%3.%4.%5."/>
      <w:lvlJc w:val="left"/>
      <w:pPr>
        <w:ind w:left="5816" w:hanging="1080"/>
      </w:pPr>
    </w:lvl>
    <w:lvl w:ilvl="5">
      <w:start w:val="1"/>
      <w:numFmt w:val="decimal"/>
      <w:lvlText w:val="%1.%2.%3.%4.%5.%6."/>
      <w:lvlJc w:val="left"/>
      <w:pPr>
        <w:ind w:left="7000" w:hanging="1080"/>
      </w:pPr>
    </w:lvl>
    <w:lvl w:ilvl="6">
      <w:start w:val="1"/>
      <w:numFmt w:val="decimal"/>
      <w:lvlText w:val="%1.%2.%3.%4.%5.%6.%7."/>
      <w:lvlJc w:val="left"/>
      <w:pPr>
        <w:ind w:left="8544" w:hanging="1440"/>
      </w:pPr>
    </w:lvl>
    <w:lvl w:ilvl="7">
      <w:start w:val="1"/>
      <w:numFmt w:val="decimal"/>
      <w:lvlText w:val="%1.%2.%3.%4.%5.%6.%7.%8."/>
      <w:lvlJc w:val="left"/>
      <w:pPr>
        <w:ind w:left="9728" w:hanging="1440"/>
      </w:pPr>
    </w:lvl>
    <w:lvl w:ilvl="8">
      <w:start w:val="1"/>
      <w:numFmt w:val="decimal"/>
      <w:lvlText w:val="%1.%2.%3.%4.%5.%6.%7.%8.%9."/>
      <w:lvlJc w:val="left"/>
      <w:pPr>
        <w:ind w:left="11272" w:hanging="1800"/>
      </w:pPr>
    </w:lvl>
  </w:abstractNum>
  <w:abstractNum w:abstractNumId="3">
    <w:nsid w:val="12003ED7"/>
    <w:multiLevelType w:val="multilevel"/>
    <w:tmpl w:val="0EAE73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41B0ECD"/>
    <w:multiLevelType w:val="hybridMultilevel"/>
    <w:tmpl w:val="9064D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FE045E"/>
    <w:multiLevelType w:val="hybridMultilevel"/>
    <w:tmpl w:val="511AE25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46607F0"/>
    <w:multiLevelType w:val="hybridMultilevel"/>
    <w:tmpl w:val="88CC91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4ED6243"/>
    <w:multiLevelType w:val="hybridMultilevel"/>
    <w:tmpl w:val="041AB69C"/>
    <w:lvl w:ilvl="0" w:tplc="00000003">
      <w:start w:val="1"/>
      <w:numFmt w:val="bullet"/>
      <w:lvlText w:val="-"/>
      <w:lvlJc w:val="left"/>
      <w:pPr>
        <w:ind w:left="720" w:hanging="360"/>
      </w:pPr>
      <w:rPr>
        <w:rFonts w:ascii="Times New Roman" w:hAnsi="Times New Roman"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09F1079"/>
    <w:multiLevelType w:val="multilevel"/>
    <w:tmpl w:val="511618F2"/>
    <w:lvl w:ilvl="0">
      <w:start w:val="1"/>
      <w:numFmt w:val="decimal"/>
      <w:lvlText w:val="%1."/>
      <w:lvlJc w:val="left"/>
      <w:pPr>
        <w:ind w:left="360" w:hanging="360"/>
      </w:pPr>
    </w:lvl>
    <w:lvl w:ilvl="1">
      <w:start w:val="1"/>
      <w:numFmt w:val="decimal"/>
      <w:lvlText w:val="%1.%2."/>
      <w:lvlJc w:val="left"/>
      <w:pPr>
        <w:ind w:left="1288" w:hanging="360"/>
      </w:pPr>
    </w:lvl>
    <w:lvl w:ilvl="2">
      <w:start w:val="1"/>
      <w:numFmt w:val="decimal"/>
      <w:lvlText w:val="%1.%2.%3."/>
      <w:lvlJc w:val="left"/>
      <w:pPr>
        <w:ind w:left="2576" w:hanging="720"/>
      </w:pPr>
    </w:lvl>
    <w:lvl w:ilvl="3">
      <w:start w:val="1"/>
      <w:numFmt w:val="decimal"/>
      <w:lvlText w:val="%1.%2.%3.%4."/>
      <w:lvlJc w:val="left"/>
      <w:pPr>
        <w:ind w:left="3504" w:hanging="720"/>
      </w:pPr>
    </w:lvl>
    <w:lvl w:ilvl="4">
      <w:start w:val="1"/>
      <w:numFmt w:val="decimal"/>
      <w:lvlText w:val="%1.%2.%3.%4.%5."/>
      <w:lvlJc w:val="left"/>
      <w:pPr>
        <w:ind w:left="4792" w:hanging="1080"/>
      </w:pPr>
    </w:lvl>
    <w:lvl w:ilvl="5">
      <w:start w:val="1"/>
      <w:numFmt w:val="decimal"/>
      <w:lvlText w:val="%1.%2.%3.%4.%5.%6."/>
      <w:lvlJc w:val="left"/>
      <w:pPr>
        <w:ind w:left="5720" w:hanging="1080"/>
      </w:pPr>
    </w:lvl>
    <w:lvl w:ilvl="6">
      <w:start w:val="1"/>
      <w:numFmt w:val="decimal"/>
      <w:lvlText w:val="%1.%2.%3.%4.%5.%6.%7."/>
      <w:lvlJc w:val="left"/>
      <w:pPr>
        <w:ind w:left="7008" w:hanging="1440"/>
      </w:pPr>
    </w:lvl>
    <w:lvl w:ilvl="7">
      <w:start w:val="1"/>
      <w:numFmt w:val="decimal"/>
      <w:lvlText w:val="%1.%2.%3.%4.%5.%6.%7.%8."/>
      <w:lvlJc w:val="left"/>
      <w:pPr>
        <w:ind w:left="7936" w:hanging="1440"/>
      </w:pPr>
    </w:lvl>
    <w:lvl w:ilvl="8">
      <w:start w:val="1"/>
      <w:numFmt w:val="decimal"/>
      <w:lvlText w:val="%1.%2.%3.%4.%5.%6.%7.%8.%9."/>
      <w:lvlJc w:val="left"/>
      <w:pPr>
        <w:ind w:left="9224" w:hanging="1800"/>
      </w:pPr>
    </w:lvl>
  </w:abstractNum>
  <w:abstractNum w:abstractNumId="9">
    <w:nsid w:val="357F7DEC"/>
    <w:multiLevelType w:val="multilevel"/>
    <w:tmpl w:val="588EC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E3128D8"/>
    <w:multiLevelType w:val="hybridMultilevel"/>
    <w:tmpl w:val="6CF21412"/>
    <w:lvl w:ilvl="0" w:tplc="3F5E5A20">
      <w:start w:val="1"/>
      <w:numFmt w:val="decimal"/>
      <w:lvlText w:val="%1."/>
      <w:lvlJc w:val="left"/>
      <w:pPr>
        <w:tabs>
          <w:tab w:val="num" w:pos="1260"/>
        </w:tabs>
        <w:ind w:left="1260" w:hanging="360"/>
      </w:pPr>
      <w:rPr>
        <w:b/>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nsid w:val="3FFE351C"/>
    <w:multiLevelType w:val="hybridMultilevel"/>
    <w:tmpl w:val="EFB240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76220AA"/>
    <w:multiLevelType w:val="hybridMultilevel"/>
    <w:tmpl w:val="2EFA9200"/>
    <w:lvl w:ilvl="0" w:tplc="8E723D8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696A6607"/>
    <w:multiLevelType w:val="hybridMultilevel"/>
    <w:tmpl w:val="704C75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C530862"/>
    <w:multiLevelType w:val="hybridMultilevel"/>
    <w:tmpl w:val="00483702"/>
    <w:lvl w:ilvl="0" w:tplc="E1D66C7A">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5">
    <w:nsid w:val="710F252D"/>
    <w:multiLevelType w:val="hybridMultilevel"/>
    <w:tmpl w:val="B7BAE414"/>
    <w:lvl w:ilvl="0" w:tplc="00000009">
      <w:start w:val="1"/>
      <w:numFmt w:val="bullet"/>
      <w:lvlText w:val=""/>
      <w:lvlJc w:val="left"/>
      <w:pPr>
        <w:ind w:left="1400" w:hanging="360"/>
      </w:pPr>
      <w:rPr>
        <w:rFonts w:ascii="Symbol" w:hAnsi="Symbol"/>
        <w:color w:val="auto"/>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16">
    <w:nsid w:val="71715097"/>
    <w:multiLevelType w:val="hybridMultilevel"/>
    <w:tmpl w:val="3266FA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characterSpacingControl w:val="doNotCompress"/>
  <w:compat/>
  <w:rsids>
    <w:rsidRoot w:val="00821959"/>
    <w:rsid w:val="00051684"/>
    <w:rsid w:val="00200FA0"/>
    <w:rsid w:val="003E0900"/>
    <w:rsid w:val="00490972"/>
    <w:rsid w:val="004C0D6E"/>
    <w:rsid w:val="0063773F"/>
    <w:rsid w:val="00642FDB"/>
    <w:rsid w:val="00693CAC"/>
    <w:rsid w:val="007631AA"/>
    <w:rsid w:val="00767A0B"/>
    <w:rsid w:val="007E351E"/>
    <w:rsid w:val="00821959"/>
    <w:rsid w:val="008C0B08"/>
    <w:rsid w:val="0092374C"/>
    <w:rsid w:val="00B00305"/>
    <w:rsid w:val="00D75B6A"/>
    <w:rsid w:val="00DB3EB2"/>
    <w:rsid w:val="00DE1583"/>
    <w:rsid w:val="00E3194B"/>
    <w:rsid w:val="00E40CAF"/>
    <w:rsid w:val="00E94E99"/>
    <w:rsid w:val="00EF41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959"/>
    <w:pPr>
      <w:suppressAutoHyphens/>
      <w:spacing w:after="0" w:line="100" w:lineRule="atLeast"/>
    </w:pPr>
    <w:rPr>
      <w:rFonts w:ascii="Times New Roman" w:eastAsia="Times New Roman"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21959"/>
    <w:pPr>
      <w:suppressAutoHyphens w:val="0"/>
      <w:spacing w:before="100" w:beforeAutospacing="1" w:after="100" w:afterAutospacing="1" w:line="240" w:lineRule="auto"/>
    </w:pPr>
    <w:rPr>
      <w:kern w:val="0"/>
    </w:rPr>
  </w:style>
  <w:style w:type="character" w:customStyle="1" w:styleId="a4">
    <w:name w:val="Без интервала Знак"/>
    <w:link w:val="a5"/>
    <w:uiPriority w:val="1"/>
    <w:locked/>
    <w:rsid w:val="00821959"/>
    <w:rPr>
      <w:rFonts w:ascii="Calibri" w:hAnsi="Calibri" w:cs="Calibri"/>
    </w:rPr>
  </w:style>
  <w:style w:type="paragraph" w:styleId="a5">
    <w:name w:val="No Spacing"/>
    <w:link w:val="a4"/>
    <w:uiPriority w:val="1"/>
    <w:qFormat/>
    <w:rsid w:val="00821959"/>
    <w:pPr>
      <w:spacing w:after="0" w:line="240" w:lineRule="auto"/>
    </w:pPr>
    <w:rPr>
      <w:rFonts w:ascii="Calibri" w:hAnsi="Calibri" w:cs="Calibri"/>
    </w:rPr>
  </w:style>
  <w:style w:type="paragraph" w:styleId="a6">
    <w:name w:val="List Paragraph"/>
    <w:basedOn w:val="a"/>
    <w:uiPriority w:val="34"/>
    <w:qFormat/>
    <w:rsid w:val="00821959"/>
    <w:pPr>
      <w:ind w:left="720"/>
      <w:contextualSpacing/>
    </w:pPr>
  </w:style>
  <w:style w:type="paragraph" w:customStyle="1" w:styleId="1">
    <w:name w:val="Абзац списка1"/>
    <w:basedOn w:val="a"/>
    <w:semiHidden/>
    <w:rsid w:val="00821959"/>
    <w:pPr>
      <w:ind w:left="720"/>
      <w:contextualSpacing/>
    </w:pPr>
  </w:style>
  <w:style w:type="paragraph" w:customStyle="1" w:styleId="ConsPlusNormal">
    <w:name w:val="ConsPlusNormal"/>
    <w:link w:val="ConsPlusNormal0"/>
    <w:rsid w:val="00821959"/>
    <w:pPr>
      <w:suppressAutoHyphens/>
      <w:spacing w:after="0" w:line="100" w:lineRule="atLeast"/>
    </w:pPr>
    <w:rPr>
      <w:rFonts w:ascii="Arial" w:eastAsia="Calibri" w:hAnsi="Arial" w:cs="Arial"/>
      <w:kern w:val="2"/>
      <w:sz w:val="20"/>
      <w:szCs w:val="20"/>
    </w:rPr>
  </w:style>
  <w:style w:type="character" w:customStyle="1" w:styleId="Main1">
    <w:name w:val="Main Знак1"/>
    <w:link w:val="Main"/>
    <w:semiHidden/>
    <w:locked/>
    <w:rsid w:val="00821959"/>
    <w:rPr>
      <w:rFonts w:ascii="Times New Roman" w:eastAsia="Times New Roman" w:hAnsi="Times New Roman" w:cs="Tahoma"/>
      <w:sz w:val="24"/>
      <w:szCs w:val="16"/>
      <w:lang w:eastAsia="ru-RU"/>
    </w:rPr>
  </w:style>
  <w:style w:type="paragraph" w:customStyle="1" w:styleId="Main">
    <w:name w:val="Main"/>
    <w:link w:val="Main1"/>
    <w:semiHidden/>
    <w:rsid w:val="00821959"/>
    <w:pPr>
      <w:widowControl w:val="0"/>
      <w:spacing w:after="0" w:line="360" w:lineRule="auto"/>
      <w:ind w:firstLine="709"/>
      <w:jc w:val="both"/>
    </w:pPr>
    <w:rPr>
      <w:rFonts w:ascii="Times New Roman" w:eastAsia="Times New Roman" w:hAnsi="Times New Roman" w:cs="Tahoma"/>
      <w:sz w:val="24"/>
      <w:szCs w:val="16"/>
      <w:lang w:eastAsia="ru-RU"/>
    </w:rPr>
  </w:style>
  <w:style w:type="paragraph" w:customStyle="1" w:styleId="ConsPlusTitle">
    <w:name w:val="ConsPlusTitle"/>
    <w:semiHidden/>
    <w:rsid w:val="00821959"/>
    <w:pPr>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uiPriority w:val="59"/>
    <w:rsid w:val="008219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051684"/>
    <w:rPr>
      <w:rFonts w:ascii="Arial" w:eastAsia="Calibri" w:hAnsi="Arial" w:cs="Arial"/>
      <w:kern w:val="2"/>
      <w:sz w:val="20"/>
      <w:szCs w:val="20"/>
    </w:rPr>
  </w:style>
  <w:style w:type="paragraph" w:customStyle="1" w:styleId="a8">
    <w:name w:val="основной текст"/>
    <w:basedOn w:val="a"/>
    <w:rsid w:val="00051684"/>
    <w:pPr>
      <w:suppressAutoHyphens w:val="0"/>
      <w:spacing w:after="120" w:line="240" w:lineRule="auto"/>
      <w:ind w:firstLine="851"/>
      <w:jc w:val="both"/>
    </w:pPr>
    <w:rPr>
      <w:rFonts w:ascii="Arial" w:hAnsi="Arial"/>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959"/>
    <w:pPr>
      <w:suppressAutoHyphens/>
      <w:spacing w:after="0" w:line="100" w:lineRule="atLeast"/>
    </w:pPr>
    <w:rPr>
      <w:rFonts w:ascii="Times New Roman" w:eastAsia="Times New Roman"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21959"/>
    <w:pPr>
      <w:suppressAutoHyphens w:val="0"/>
      <w:spacing w:before="100" w:beforeAutospacing="1" w:after="100" w:afterAutospacing="1" w:line="240" w:lineRule="auto"/>
    </w:pPr>
    <w:rPr>
      <w:kern w:val="0"/>
    </w:rPr>
  </w:style>
  <w:style w:type="character" w:customStyle="1" w:styleId="a4">
    <w:name w:val="Без интервала Знак"/>
    <w:link w:val="a5"/>
    <w:uiPriority w:val="1"/>
    <w:locked/>
    <w:rsid w:val="00821959"/>
    <w:rPr>
      <w:rFonts w:ascii="Calibri" w:hAnsi="Calibri" w:cs="Calibri"/>
    </w:rPr>
  </w:style>
  <w:style w:type="paragraph" w:styleId="a5">
    <w:name w:val="No Spacing"/>
    <w:link w:val="a4"/>
    <w:uiPriority w:val="1"/>
    <w:qFormat/>
    <w:rsid w:val="00821959"/>
    <w:pPr>
      <w:spacing w:after="0" w:line="240" w:lineRule="auto"/>
    </w:pPr>
    <w:rPr>
      <w:rFonts w:ascii="Calibri" w:hAnsi="Calibri" w:cs="Calibri"/>
    </w:rPr>
  </w:style>
  <w:style w:type="paragraph" w:styleId="a6">
    <w:name w:val="List Paragraph"/>
    <w:basedOn w:val="a"/>
    <w:uiPriority w:val="34"/>
    <w:qFormat/>
    <w:rsid w:val="00821959"/>
    <w:pPr>
      <w:ind w:left="720"/>
      <w:contextualSpacing/>
    </w:pPr>
  </w:style>
  <w:style w:type="paragraph" w:customStyle="1" w:styleId="1">
    <w:name w:val="Абзац списка1"/>
    <w:basedOn w:val="a"/>
    <w:semiHidden/>
    <w:rsid w:val="00821959"/>
    <w:pPr>
      <w:ind w:left="720"/>
      <w:contextualSpacing/>
    </w:pPr>
  </w:style>
  <w:style w:type="paragraph" w:customStyle="1" w:styleId="ConsPlusNormal">
    <w:name w:val="ConsPlusNormal"/>
    <w:link w:val="ConsPlusNormal0"/>
    <w:rsid w:val="00821959"/>
    <w:pPr>
      <w:suppressAutoHyphens/>
      <w:spacing w:after="0" w:line="100" w:lineRule="atLeast"/>
    </w:pPr>
    <w:rPr>
      <w:rFonts w:ascii="Arial" w:eastAsia="Calibri" w:hAnsi="Arial" w:cs="Arial"/>
      <w:kern w:val="2"/>
      <w:sz w:val="20"/>
      <w:szCs w:val="20"/>
    </w:rPr>
  </w:style>
  <w:style w:type="character" w:customStyle="1" w:styleId="Main1">
    <w:name w:val="Main Знак1"/>
    <w:link w:val="Main"/>
    <w:semiHidden/>
    <w:locked/>
    <w:rsid w:val="00821959"/>
    <w:rPr>
      <w:rFonts w:ascii="Times New Roman" w:eastAsia="Times New Roman" w:hAnsi="Times New Roman" w:cs="Tahoma"/>
      <w:sz w:val="24"/>
      <w:szCs w:val="16"/>
      <w:lang w:eastAsia="ru-RU"/>
    </w:rPr>
  </w:style>
  <w:style w:type="paragraph" w:customStyle="1" w:styleId="Main">
    <w:name w:val="Main"/>
    <w:link w:val="Main1"/>
    <w:semiHidden/>
    <w:rsid w:val="00821959"/>
    <w:pPr>
      <w:widowControl w:val="0"/>
      <w:spacing w:after="0" w:line="360" w:lineRule="auto"/>
      <w:ind w:firstLine="709"/>
      <w:jc w:val="both"/>
    </w:pPr>
    <w:rPr>
      <w:rFonts w:ascii="Times New Roman" w:eastAsia="Times New Roman" w:hAnsi="Times New Roman" w:cs="Tahoma"/>
      <w:sz w:val="24"/>
      <w:szCs w:val="16"/>
      <w:lang w:eastAsia="ru-RU"/>
    </w:rPr>
  </w:style>
  <w:style w:type="paragraph" w:customStyle="1" w:styleId="ConsPlusTitle">
    <w:name w:val="ConsPlusTitle"/>
    <w:semiHidden/>
    <w:rsid w:val="00821959"/>
    <w:pPr>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uiPriority w:val="59"/>
    <w:rsid w:val="00821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051684"/>
    <w:rPr>
      <w:rFonts w:ascii="Arial" w:eastAsia="Calibri" w:hAnsi="Arial" w:cs="Arial"/>
      <w:kern w:val="2"/>
      <w:sz w:val="20"/>
      <w:szCs w:val="20"/>
    </w:rPr>
  </w:style>
  <w:style w:type="paragraph" w:customStyle="1" w:styleId="a8">
    <w:name w:val="основной текст"/>
    <w:basedOn w:val="a"/>
    <w:rsid w:val="00051684"/>
    <w:pPr>
      <w:suppressAutoHyphens w:val="0"/>
      <w:spacing w:after="120" w:line="240" w:lineRule="auto"/>
      <w:ind w:firstLine="851"/>
      <w:jc w:val="both"/>
    </w:pPr>
    <w:rPr>
      <w:rFonts w:ascii="Arial" w:hAnsi="Arial"/>
      <w:kern w:val="0"/>
      <w:sz w:val="28"/>
      <w:szCs w:val="20"/>
    </w:rPr>
  </w:style>
</w:styles>
</file>

<file path=word/webSettings.xml><?xml version="1.0" encoding="utf-8"?>
<w:webSettings xmlns:r="http://schemas.openxmlformats.org/officeDocument/2006/relationships" xmlns:w="http://schemas.openxmlformats.org/wordprocessingml/2006/main">
  <w:divs>
    <w:div w:id="52167748">
      <w:bodyDiv w:val="1"/>
      <w:marLeft w:val="0"/>
      <w:marRight w:val="0"/>
      <w:marTop w:val="0"/>
      <w:marBottom w:val="0"/>
      <w:divBdr>
        <w:top w:val="none" w:sz="0" w:space="0" w:color="auto"/>
        <w:left w:val="none" w:sz="0" w:space="0" w:color="auto"/>
        <w:bottom w:val="none" w:sz="0" w:space="0" w:color="auto"/>
        <w:right w:val="none" w:sz="0" w:space="0" w:color="auto"/>
      </w:divBdr>
    </w:div>
    <w:div w:id="218832119">
      <w:bodyDiv w:val="1"/>
      <w:marLeft w:val="0"/>
      <w:marRight w:val="0"/>
      <w:marTop w:val="0"/>
      <w:marBottom w:val="0"/>
      <w:divBdr>
        <w:top w:val="none" w:sz="0" w:space="0" w:color="auto"/>
        <w:left w:val="none" w:sz="0" w:space="0" w:color="auto"/>
        <w:bottom w:val="none" w:sz="0" w:space="0" w:color="auto"/>
        <w:right w:val="none" w:sz="0" w:space="0" w:color="auto"/>
      </w:divBdr>
    </w:div>
    <w:div w:id="1000083810">
      <w:bodyDiv w:val="1"/>
      <w:marLeft w:val="0"/>
      <w:marRight w:val="0"/>
      <w:marTop w:val="0"/>
      <w:marBottom w:val="0"/>
      <w:divBdr>
        <w:top w:val="none" w:sz="0" w:space="0" w:color="auto"/>
        <w:left w:val="none" w:sz="0" w:space="0" w:color="auto"/>
        <w:bottom w:val="none" w:sz="0" w:space="0" w:color="auto"/>
        <w:right w:val="none" w:sz="0" w:space="0" w:color="auto"/>
      </w:divBdr>
    </w:div>
    <w:div w:id="1438406519">
      <w:bodyDiv w:val="1"/>
      <w:marLeft w:val="0"/>
      <w:marRight w:val="0"/>
      <w:marTop w:val="0"/>
      <w:marBottom w:val="0"/>
      <w:divBdr>
        <w:top w:val="none" w:sz="0" w:space="0" w:color="auto"/>
        <w:left w:val="none" w:sz="0" w:space="0" w:color="auto"/>
        <w:bottom w:val="none" w:sz="0" w:space="0" w:color="auto"/>
        <w:right w:val="none" w:sz="0" w:space="0" w:color="auto"/>
      </w:divBdr>
    </w:div>
    <w:div w:id="1469663897">
      <w:bodyDiv w:val="1"/>
      <w:marLeft w:val="0"/>
      <w:marRight w:val="0"/>
      <w:marTop w:val="0"/>
      <w:marBottom w:val="0"/>
      <w:divBdr>
        <w:top w:val="none" w:sz="0" w:space="0" w:color="auto"/>
        <w:left w:val="none" w:sz="0" w:space="0" w:color="auto"/>
        <w:bottom w:val="none" w:sz="0" w:space="0" w:color="auto"/>
        <w:right w:val="none" w:sz="0" w:space="0" w:color="auto"/>
      </w:divBdr>
    </w:div>
    <w:div w:id="183941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10394</Words>
  <Characters>59248</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2018-03-21T08:12:00Z</dcterms:created>
  <dcterms:modified xsi:type="dcterms:W3CDTF">2018-03-21T08:12:00Z</dcterms:modified>
</cp:coreProperties>
</file>